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24" w:rsidRPr="009F6166" w:rsidRDefault="005D7A24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237A42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  <w:r w:rsidRPr="00237A4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10935" cy="8537185"/>
            <wp:effectExtent l="0" t="0" r="0" b="0"/>
            <wp:docPr id="2" name="Рисунок 2" descr="D:\скан доп\Рудковск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Рудковска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24" w:rsidRPr="009F6166" w:rsidRDefault="005D7A24">
      <w:pPr>
        <w:ind w:left="-170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 w:rsidP="007B69D9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.</w:t>
      </w:r>
    </w:p>
    <w:p w:rsidR="00237A42" w:rsidRDefault="00237A42">
      <w:pPr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jc w:val="right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lastRenderedPageBreak/>
        <w:t>« Дети из всего могут сделать всё».</w:t>
      </w:r>
    </w:p>
    <w:p w:rsidR="005D7A24" w:rsidRPr="009F6166" w:rsidRDefault="00F904FF">
      <w:pPr>
        <w:tabs>
          <w:tab w:val="left" w:pos="3111"/>
        </w:tabs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Гёте.</w:t>
      </w:r>
    </w:p>
    <w:p w:rsidR="005D7A24" w:rsidRPr="009F6166" w:rsidRDefault="005D7A24">
      <w:pPr>
        <w:jc w:val="right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jc w:val="center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ПАСПОРТ     ПРОГРАММЫ</w:t>
      </w:r>
      <w:r w:rsidRPr="009F6166">
        <w:rPr>
          <w:rFonts w:ascii="Times New Roman" w:hAnsi="Times New Roman"/>
          <w:sz w:val="24"/>
          <w:szCs w:val="24"/>
        </w:rPr>
        <w:t xml:space="preserve">          </w:t>
      </w:r>
    </w:p>
    <w:p w:rsidR="005D7A24" w:rsidRPr="009F6166" w:rsidRDefault="00F904FF">
      <w:pPr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«Истоки способностей и дарований детей- на кончиках их пальцев. От пальцев образно говоря, идут тончайшие ручейки, которые питают источник творческой мысли».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НАЗВАНИЕ ПРОГРАММЫ</w:t>
      </w:r>
      <w:r w:rsidRPr="009F6166">
        <w:rPr>
          <w:rFonts w:ascii="Times New Roman" w:hAnsi="Times New Roman"/>
          <w:sz w:val="24"/>
          <w:szCs w:val="24"/>
        </w:rPr>
        <w:t>: Программа «Очумелые ручки» по развитию творческих способностей и формированию умений и навыков в сфере самооблуживающего труда в детской и подростковой среде муниципального учреждения средней общеобразовательной школы №2 городского округа С</w:t>
      </w:r>
      <w:r w:rsidR="00523FCA">
        <w:rPr>
          <w:rFonts w:ascii="Times New Roman" w:hAnsi="Times New Roman"/>
          <w:sz w:val="24"/>
          <w:szCs w:val="24"/>
        </w:rPr>
        <w:t>трежевой Томской области на 2022-2023</w:t>
      </w:r>
      <w:r w:rsidRPr="009F6166">
        <w:rPr>
          <w:rFonts w:ascii="Times New Roman" w:hAnsi="Times New Roman"/>
          <w:sz w:val="24"/>
          <w:szCs w:val="24"/>
        </w:rPr>
        <w:t xml:space="preserve"> гг.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Программа рассчитана на четыре года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ОСНОВНОЙ РАЗРАБОТЧИК ПРОГРАММЫ: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Учитель по технологии</w:t>
      </w:r>
      <w:r w:rsidRPr="009F6166">
        <w:rPr>
          <w:rFonts w:ascii="Times New Roman" w:hAnsi="Times New Roman"/>
          <w:b/>
          <w:sz w:val="24"/>
          <w:szCs w:val="24"/>
        </w:rPr>
        <w:t>- Обухова</w:t>
      </w:r>
      <w:r w:rsidRPr="009F6166">
        <w:rPr>
          <w:rFonts w:ascii="Times New Roman" w:hAnsi="Times New Roman"/>
          <w:sz w:val="24"/>
          <w:szCs w:val="24"/>
        </w:rPr>
        <w:t xml:space="preserve"> </w:t>
      </w:r>
      <w:r w:rsidRPr="009F6166">
        <w:rPr>
          <w:rFonts w:ascii="Times New Roman" w:hAnsi="Times New Roman"/>
          <w:b/>
          <w:sz w:val="24"/>
          <w:szCs w:val="24"/>
        </w:rPr>
        <w:t>Наталья Александровна.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Программа предназначена для учащихся средней общеобразовательной школы № 2 и рассчитана на 68 часа в год, по 2 часу в неделю.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Программа кружка реализуется в рамках школьного компонента базисного учебного плана.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Программа применима для детей с 8 до 14 лет.</w:t>
      </w:r>
    </w:p>
    <w:p w:rsidR="005D7A24" w:rsidRPr="009F6166" w:rsidRDefault="00F904FF" w:rsidP="00F96B5A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5D7A24" w:rsidRPr="009F6166" w:rsidRDefault="00F904FF">
      <w:pPr>
        <w:pStyle w:val="Default"/>
        <w:jc w:val="both"/>
        <w:rPr>
          <w:rFonts w:ascii="Times New Roman" w:hAnsi="Times New Roman"/>
          <w:b/>
          <w:color w:val="auto"/>
          <w:szCs w:val="24"/>
          <w:u w:val="single"/>
        </w:rPr>
      </w:pPr>
      <w:r w:rsidRPr="009F6166">
        <w:rPr>
          <w:rFonts w:ascii="Times New Roman" w:hAnsi="Times New Roman"/>
          <w:szCs w:val="24"/>
        </w:rPr>
        <w:t xml:space="preserve">                                                    </w:t>
      </w:r>
      <w:r w:rsidRPr="009F6166">
        <w:rPr>
          <w:rFonts w:ascii="Times New Roman" w:hAnsi="Times New Roman"/>
          <w:b/>
          <w:color w:val="auto"/>
          <w:szCs w:val="24"/>
          <w:u w:val="single"/>
        </w:rPr>
        <w:t>Пояснительная записка</w:t>
      </w:r>
    </w:p>
    <w:p w:rsidR="005D7A24" w:rsidRPr="009F6166" w:rsidRDefault="005D7A24">
      <w:pPr>
        <w:pStyle w:val="Default"/>
        <w:jc w:val="center"/>
        <w:rPr>
          <w:rFonts w:ascii="Times New Roman" w:hAnsi="Times New Roman"/>
          <w:b/>
          <w:color w:val="auto"/>
          <w:szCs w:val="24"/>
        </w:rPr>
      </w:pPr>
    </w:p>
    <w:p w:rsidR="005D7A24" w:rsidRPr="009F6166" w:rsidRDefault="00F904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F6166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детей – это социальная среда по воспитанию многогранной личности. Именно дополнительное образование располагает значительными возможностями для развития и активизации познавательной мотивации детей, раскрытия творческого потенциала личности в сфере свободного времени. </w:t>
      </w:r>
    </w:p>
    <w:p w:rsidR="005D7A24" w:rsidRPr="009F6166" w:rsidRDefault="00F904FF">
      <w:pPr>
        <w:pStyle w:val="Default"/>
        <w:jc w:val="both"/>
        <w:rPr>
          <w:rFonts w:ascii="Times New Roman" w:hAnsi="Times New Roman"/>
          <w:b/>
          <w:color w:val="auto"/>
          <w:szCs w:val="24"/>
        </w:rPr>
      </w:pPr>
      <w:r w:rsidRPr="009F6166">
        <w:rPr>
          <w:rFonts w:ascii="Times New Roman" w:hAnsi="Times New Roman"/>
          <w:szCs w:val="24"/>
        </w:rPr>
        <w:t>Одним из основных видов содержательного наполнени</w:t>
      </w:r>
      <w:r w:rsidR="00F96B5A">
        <w:rPr>
          <w:rFonts w:ascii="Times New Roman" w:hAnsi="Times New Roman"/>
          <w:szCs w:val="24"/>
        </w:rPr>
        <w:t xml:space="preserve">я свободного времени детей </w:t>
      </w:r>
      <w:r w:rsidRPr="009F6166">
        <w:rPr>
          <w:rFonts w:ascii="Times New Roman" w:hAnsi="Times New Roman"/>
          <w:szCs w:val="24"/>
        </w:rPr>
        <w:t xml:space="preserve"> является культурно - досуговая образовательная деятельность, которая представляет собой сферу самовыражения и самореализация личности ребенка, его потенциальных желаний и возможностей, что и обеспечивает включение различных видов деятельности в рамки свободного время провождения. Именно в условиях</w:t>
      </w:r>
      <w:r w:rsidR="00F96B5A">
        <w:rPr>
          <w:rFonts w:ascii="Times New Roman" w:hAnsi="Times New Roman"/>
          <w:szCs w:val="24"/>
        </w:rPr>
        <w:t xml:space="preserve"> школьного </w:t>
      </w:r>
      <w:r w:rsidRPr="009F6166">
        <w:rPr>
          <w:rFonts w:ascii="Times New Roman" w:hAnsi="Times New Roman"/>
          <w:szCs w:val="24"/>
        </w:rPr>
        <w:t xml:space="preserve"> дополнительного образования детей идет серьезное приобщение и обучение детей к различным видам декоративно-прикладного искусства.</w:t>
      </w:r>
    </w:p>
    <w:p w:rsidR="005D7A24" w:rsidRPr="009F6166" w:rsidRDefault="005D7A24">
      <w:pPr>
        <w:pStyle w:val="Default"/>
        <w:ind w:left="405"/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5D7A24" w:rsidRPr="009F6166" w:rsidRDefault="00F904FF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 xml:space="preserve">Нормативная база </w:t>
      </w:r>
    </w:p>
    <w:p w:rsidR="005D7A24" w:rsidRPr="009F6166" w:rsidRDefault="00F904FF">
      <w:pPr>
        <w:pStyle w:val="a7"/>
        <w:spacing w:before="0" w:after="0"/>
        <w:jc w:val="both"/>
        <w:rPr>
          <w:szCs w:val="24"/>
        </w:rPr>
      </w:pPr>
      <w:r w:rsidRPr="009F6166">
        <w:rPr>
          <w:szCs w:val="24"/>
        </w:rPr>
        <w:t>-Федеральный закон об образовании в Российской Федерации от 29.12.2012г. №273;</w:t>
      </w:r>
    </w:p>
    <w:p w:rsidR="005D7A24" w:rsidRPr="009F6166" w:rsidRDefault="00F904FF">
      <w:pPr>
        <w:pStyle w:val="a7"/>
        <w:spacing w:before="0" w:after="0"/>
        <w:jc w:val="both"/>
        <w:rPr>
          <w:szCs w:val="24"/>
        </w:rPr>
      </w:pPr>
      <w:r w:rsidRPr="009F6166">
        <w:rPr>
          <w:szCs w:val="24"/>
        </w:rPr>
        <w:t>-Концепция развития дополнительного образования детей (Распоряжение Правительства РФ от 4.09.2014г. №1726-р);</w:t>
      </w:r>
    </w:p>
    <w:p w:rsidR="005D7A24" w:rsidRPr="009F6166" w:rsidRDefault="00F904FF">
      <w:pPr>
        <w:pStyle w:val="a7"/>
        <w:spacing w:before="0" w:after="0"/>
        <w:jc w:val="both"/>
        <w:rPr>
          <w:szCs w:val="24"/>
        </w:rPr>
      </w:pPr>
      <w:r w:rsidRPr="009F6166">
        <w:rPr>
          <w:szCs w:val="24"/>
        </w:rPr>
        <w:t>-Приказ Министерства просвещения РФ от 9 ноября 2018г. №196 «Об организации Порядка организации и осуществления образовательной деятельности по дополнительным общеобразовательным программам»;</w:t>
      </w:r>
    </w:p>
    <w:p w:rsidR="005D7A24" w:rsidRPr="009F6166" w:rsidRDefault="00F904FF">
      <w:pPr>
        <w:pStyle w:val="a7"/>
        <w:spacing w:before="0" w:after="0"/>
        <w:jc w:val="both"/>
        <w:rPr>
          <w:szCs w:val="24"/>
        </w:rPr>
      </w:pPr>
      <w:r w:rsidRPr="009F6166">
        <w:rPr>
          <w:szCs w:val="24"/>
        </w:rPr>
        <w:t>-«Методические рекомендации по проектированию дополнительных общеразвивающих программ (включая разноуровневые программы)», письмо Министерства образования и науки РФ от 18.11.2015г. №09-3242;</w:t>
      </w:r>
    </w:p>
    <w:p w:rsidR="005D7A24" w:rsidRPr="009F6166" w:rsidRDefault="00F904FF">
      <w:pPr>
        <w:pStyle w:val="a7"/>
        <w:spacing w:before="0" w:after="0"/>
        <w:jc w:val="both"/>
        <w:rPr>
          <w:szCs w:val="24"/>
        </w:rPr>
      </w:pPr>
      <w:r w:rsidRPr="009F6166">
        <w:rPr>
          <w:szCs w:val="24"/>
        </w:rPr>
        <w:t>-«Санитарно-эпидемиологические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Постановление Главного государственного санитарного врача РФ от 04.07.2014г. №41 «Об утверждении СанПин 2.4.4.3172-14;</w:t>
      </w:r>
    </w:p>
    <w:p w:rsidR="005D7A24" w:rsidRPr="009F6166" w:rsidRDefault="00F96B5A">
      <w:pPr>
        <w:pStyle w:val="a7"/>
        <w:spacing w:before="0" w:after="0"/>
        <w:jc w:val="both"/>
        <w:rPr>
          <w:szCs w:val="24"/>
        </w:rPr>
      </w:pPr>
      <w:r>
        <w:rPr>
          <w:szCs w:val="24"/>
        </w:rPr>
        <w:t>Образовательная программа «Очумелые ручки</w:t>
      </w:r>
      <w:r w:rsidR="00F904FF" w:rsidRPr="009F6166">
        <w:rPr>
          <w:szCs w:val="24"/>
        </w:rPr>
        <w:t xml:space="preserve">» составлена с учетом требований современной педагогики, на основе знаний возрастных, психолого-педагогических, физических особенностей детей, апробирована в течение нескольких лет и корректировалась с учетом запросов и интересов обучающихся. </w:t>
      </w:r>
    </w:p>
    <w:p w:rsidR="005D7A24" w:rsidRPr="009F6166" w:rsidRDefault="00F904FF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>направленность (профиль) программы</w:t>
      </w:r>
      <w:r w:rsidRPr="009F6166">
        <w:rPr>
          <w:rFonts w:ascii="Times New Roman" w:hAnsi="Times New Roman"/>
          <w:color w:val="auto"/>
          <w:szCs w:val="24"/>
        </w:rPr>
        <w:t xml:space="preserve"> – художественная, развивает художественно-эстетический вкус, творческие способности в области рукоделия.</w:t>
      </w:r>
      <w:r w:rsidRPr="009F6166">
        <w:rPr>
          <w:rFonts w:ascii="Times New Roman" w:hAnsi="Times New Roman"/>
          <w:szCs w:val="24"/>
        </w:rPr>
        <w:t xml:space="preserve"> В процессе творческой деятельности по данной программе у обучающихся развивается чувства цвета, формы, линии, ритма, симметрии, мелкой маторики интереса не только к экспериментированию с  </w:t>
      </w:r>
      <w:r w:rsidRPr="009F6166">
        <w:rPr>
          <w:rFonts w:ascii="Times New Roman" w:hAnsi="Times New Roman"/>
          <w:szCs w:val="24"/>
        </w:rPr>
        <w:lastRenderedPageBreak/>
        <w:t>материалами рукотворного творчества, но и эстетического интереса к их свойствам, самому процессу</w:t>
      </w:r>
      <w:r w:rsidRPr="009F6166">
        <w:rPr>
          <w:rFonts w:ascii="Times New Roman" w:hAnsi="Times New Roman"/>
          <w:color w:val="auto"/>
          <w:szCs w:val="24"/>
        </w:rPr>
        <w:t>.</w:t>
      </w:r>
    </w:p>
    <w:p w:rsidR="005D7A24" w:rsidRPr="009F6166" w:rsidRDefault="00F904FF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auto"/>
          <w:szCs w:val="24"/>
        </w:rPr>
      </w:pPr>
      <w:r w:rsidRPr="009F6166">
        <w:rPr>
          <w:rFonts w:ascii="Times New Roman" w:hAnsi="Times New Roman"/>
          <w:b/>
          <w:szCs w:val="24"/>
        </w:rPr>
        <w:t xml:space="preserve">актуальность программы </w:t>
      </w:r>
      <w:r w:rsidRPr="009F6166">
        <w:rPr>
          <w:rFonts w:ascii="Times New Roman" w:hAnsi="Times New Roman"/>
          <w:szCs w:val="24"/>
        </w:rPr>
        <w:t>состоит в том, что различные виды рукоделия – достаточно простой и удобный способ создания красивых и оригинальных вещей. Искусство рукотворного труда не смотря на то что</w:t>
      </w:r>
      <w:r w:rsidR="00A60815">
        <w:rPr>
          <w:rFonts w:ascii="Times New Roman" w:hAnsi="Times New Roman"/>
          <w:szCs w:val="24"/>
        </w:rPr>
        <w:t>,</w:t>
      </w:r>
      <w:r w:rsidRPr="009F6166">
        <w:rPr>
          <w:rFonts w:ascii="Times New Roman" w:hAnsi="Times New Roman"/>
          <w:szCs w:val="24"/>
        </w:rPr>
        <w:t xml:space="preserve"> имеет глубокие корни происхождения постоянно развивается и приобретает новые формы и популярность не только среди взрослых но и детей. Прежде всего, потому, что является одним из самых результативных. Технике рукотворного творчества очень увлекательная и для ее создание требуется много сил, но это является предпосылкой к развитию внимание и усидчивости в привлекательной форме творчества . Рукоделие также развивает мелкую моторику , в связи с этим данная программа может быть использованная в работе с детьми ОВЗ</w:t>
      </w:r>
      <w:bookmarkStart w:id="0" w:name="OLE_LINK3"/>
      <w:bookmarkStart w:id="1" w:name="OLE_LINK4"/>
      <w:r w:rsidRPr="009F6166">
        <w:rPr>
          <w:rFonts w:ascii="Times New Roman" w:hAnsi="Times New Roman"/>
          <w:szCs w:val="24"/>
        </w:rPr>
        <w:t>.</w:t>
      </w:r>
      <w:bookmarkEnd w:id="0"/>
      <w:bookmarkEnd w:id="1"/>
      <w:r w:rsidR="00F96B5A">
        <w:rPr>
          <w:rFonts w:ascii="Times New Roman" w:hAnsi="Times New Roman"/>
          <w:szCs w:val="24"/>
        </w:rPr>
        <w:t xml:space="preserve"> </w:t>
      </w:r>
      <w:r w:rsidRPr="009F6166">
        <w:rPr>
          <w:rFonts w:ascii="Times New Roman" w:hAnsi="Times New Roman"/>
          <w:szCs w:val="24"/>
        </w:rPr>
        <w:t xml:space="preserve">Приобщение к искусству рукоделия сможет в дальнейшем заполнить интересным творческим трудом свободное время, а для кого-то, возможно, станет началом будущей профессии. </w:t>
      </w:r>
    </w:p>
    <w:p w:rsidR="005D7A24" w:rsidRPr="009F6166" w:rsidRDefault="00F904FF">
      <w:pPr>
        <w:pStyle w:val="a8"/>
        <w:numPr>
          <w:ilvl w:val="0"/>
          <w:numId w:val="2"/>
        </w:numPr>
        <w:ind w:left="0" w:firstLine="0"/>
        <w:jc w:val="both"/>
        <w:rPr>
          <w:szCs w:val="24"/>
        </w:rPr>
      </w:pPr>
      <w:r w:rsidRPr="009F6166">
        <w:rPr>
          <w:b/>
          <w:szCs w:val="24"/>
        </w:rPr>
        <w:t>новизна и отличительные особенности</w:t>
      </w:r>
      <w:r w:rsidRPr="009F6166">
        <w:rPr>
          <w:szCs w:val="24"/>
        </w:rPr>
        <w:t xml:space="preserve">  Данная программа является вариативной. В нее может вводиться реорганизация в содержательный компонент, учебно-тематический план. Содержание корректируется в зависимости от потребностей всех участников образовательного процесса: педагога, обучающихся, родителей.</w:t>
      </w:r>
    </w:p>
    <w:p w:rsidR="005D7A24" w:rsidRPr="009F6166" w:rsidRDefault="00F904FF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 xml:space="preserve">педагогическая целесообразность программы </w:t>
      </w:r>
    </w:p>
    <w:p w:rsidR="005D7A24" w:rsidRPr="009F6166" w:rsidRDefault="00F904FF">
      <w:pPr>
        <w:pStyle w:val="a8"/>
        <w:ind w:left="0"/>
        <w:jc w:val="both"/>
        <w:rPr>
          <w:szCs w:val="24"/>
        </w:rPr>
      </w:pPr>
      <w:r w:rsidRPr="009F6166">
        <w:rPr>
          <w:szCs w:val="24"/>
        </w:rPr>
        <w:t>В современных условиях развития системы образования с особой значимостью возрастает постоянный интерес к эстетической культуре как к многовековому эстетическому опыту человечества, выраженному в идеях, явлениях, нормах и результатах человеческой деятельности, и обусловлен в научных исследованиях, прежде всего, дефицитом духовности, преобладанием в обществе материальных ценностей над духовными.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Развитие эстетической культуры обучающихся можно обеспечить различными средствами, в том числе, средствами природы, средствами труда и действительности, средствами искусства и др. Организованное педагогами, эстетическое развитие личности обучающегося осуществляется в процессе эстетического воспитания дополнительного образования в МОУ </w:t>
      </w:r>
      <w:r w:rsidR="00F96B5A">
        <w:rPr>
          <w:rFonts w:ascii="Times New Roman" w:hAnsi="Times New Roman"/>
          <w:sz w:val="24"/>
          <w:szCs w:val="24"/>
        </w:rPr>
        <w:t>«</w:t>
      </w:r>
      <w:r w:rsidRPr="009F6166">
        <w:rPr>
          <w:rFonts w:ascii="Times New Roman" w:hAnsi="Times New Roman"/>
          <w:sz w:val="24"/>
          <w:szCs w:val="24"/>
        </w:rPr>
        <w:t>СОШ</w:t>
      </w:r>
      <w:r w:rsidR="00A60815">
        <w:rPr>
          <w:rFonts w:ascii="Times New Roman" w:hAnsi="Times New Roman"/>
          <w:sz w:val="24"/>
          <w:szCs w:val="24"/>
        </w:rPr>
        <w:t>№2»</w:t>
      </w:r>
      <w:r w:rsidRPr="009F6166">
        <w:rPr>
          <w:rFonts w:ascii="Times New Roman" w:hAnsi="Times New Roman"/>
          <w:sz w:val="24"/>
          <w:szCs w:val="24"/>
        </w:rPr>
        <w:t xml:space="preserve"> </w:t>
      </w:r>
    </w:p>
    <w:p w:rsidR="005D7A24" w:rsidRPr="009F6166" w:rsidRDefault="00F904F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Перспективным средством развития эстетической культуры обучающихся, является рукоделие. Под ним мы понимаем синтез искусств декоративно- прикладного творчества, использующий множество изобразительно-выразительных средств. </w:t>
      </w:r>
    </w:p>
    <w:p w:rsidR="005D7A24" w:rsidRPr="009F6166" w:rsidRDefault="00F904F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Эстетико-педагогическими возможностями рукоделия являются: обогащение личностного эстетического опыта обучающихся эстетическими представлениями, эстетическими эмоциями в процессе взаимодействия с синтезом искусств декоративно- прикладного творчества и в процессе проектирования эстетической деятельности; воспитание у личности эстетических, нравственных и интеллектуальных способностей; самовыражение обучающихся в процессе работы над своим изделием: возможность использования любой реальности (фантастической или правдоподобной) в проекте и переносе в нее себя; создание самостоятельного творческого продукта: освоение навыков отбора соответствующего замыслу изобразительно-выразительного материала и организация его в композиционное единство.</w:t>
      </w:r>
    </w:p>
    <w:p w:rsidR="005D7A24" w:rsidRPr="009F6166" w:rsidRDefault="00F904FF">
      <w:pPr>
        <w:pStyle w:val="Default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b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 xml:space="preserve">практическая значимость изучаемого предмета </w:t>
      </w:r>
    </w:p>
    <w:p w:rsidR="005D7A24" w:rsidRPr="009F6166" w:rsidRDefault="00F904F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Практическая значимость данной программы состоит в том, что она включает в себя несколько в</w:t>
      </w:r>
      <w:r w:rsidR="00F96B5A">
        <w:rPr>
          <w:rFonts w:ascii="Times New Roman" w:hAnsi="Times New Roman"/>
          <w:sz w:val="24"/>
          <w:szCs w:val="24"/>
        </w:rPr>
        <w:t xml:space="preserve">идов рукоделия (бисероплетение, </w:t>
      </w:r>
      <w:r w:rsidRPr="009F6166">
        <w:rPr>
          <w:rFonts w:ascii="Times New Roman" w:hAnsi="Times New Roman"/>
          <w:sz w:val="24"/>
          <w:szCs w:val="24"/>
        </w:rPr>
        <w:t>вязание, тестопластику, оригами, аппликацию, шитьё, вышивку), что способствует всестороннему творческому развитию ребёнка. Помимо этого, широкий спектр предложенных видов рукоделия привлечёт в кружок больше ребят.</w:t>
      </w:r>
    </w:p>
    <w:p w:rsidR="005D7A24" w:rsidRPr="009F6166" w:rsidRDefault="00F904FF">
      <w:pPr>
        <w:spacing w:after="160"/>
        <w:ind w:firstLine="708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Практическая значимость изучаемого предмета обуславливается тем, что рукоделие таит в себе много возможностей по формированию художественного вкуса обучающихся и развитию творческих способностей.</w:t>
      </w:r>
      <w:r w:rsidR="00F96B5A">
        <w:rPr>
          <w:rFonts w:ascii="Times New Roman" w:hAnsi="Times New Roman"/>
          <w:sz w:val="24"/>
          <w:szCs w:val="24"/>
        </w:rPr>
        <w:t xml:space="preserve"> </w:t>
      </w:r>
      <w:r w:rsidRPr="009F6166">
        <w:rPr>
          <w:rFonts w:ascii="Times New Roman" w:hAnsi="Times New Roman"/>
          <w:sz w:val="24"/>
          <w:szCs w:val="24"/>
        </w:rPr>
        <w:t xml:space="preserve">Занятия рукоделием привлекают детей наглядными результатами труда. В смысле практической значимости основные умения и навыки, получаемые на занятиях рукоделием, нужны каждому человеку. Умения и навыки по шитью, вышиванию, плетению, вязанию составляют важный элемент в труде по самообслуживанию, в частности по уходу за одеждой. Дети быстро убеждаются в необходимости приобретения таких навыков, надо лишь умело подвести их к этому, дать необходимые практические занятия.  Ребятам предоставляется возможность свободного выбора одного наиболее понравившегося из видов рукоделия: вязания, вышивания, плетения, тестопластика, оригами, </w:t>
      </w:r>
      <w:r w:rsidRPr="009F6166">
        <w:rPr>
          <w:rFonts w:ascii="Times New Roman" w:hAnsi="Times New Roman"/>
          <w:sz w:val="24"/>
          <w:szCs w:val="24"/>
        </w:rPr>
        <w:lastRenderedPageBreak/>
        <w:t>шитья, аппликация, бисероплетение.  При желании ребёнок может овладеть несколькими из них. Как правило, сначала учащийся отдаёт предпочтение той технике, которая ему ближе. Овладев этой техникой, ребёнок обращает внимание на другие виды рукоделия, и постепенно, осваивая все предложенные техники, самостоятельно определяет их приоритетность. Таким образом, воспитаннику изначально прививается творческий подход к любому виду деятельности.</w:t>
      </w:r>
    </w:p>
    <w:p w:rsidR="005D7A24" w:rsidRPr="009F6166" w:rsidRDefault="00F904FF">
      <w:pPr>
        <w:pStyle w:val="a8"/>
        <w:numPr>
          <w:ilvl w:val="0"/>
          <w:numId w:val="3"/>
        </w:numPr>
        <w:jc w:val="both"/>
        <w:rPr>
          <w:b/>
          <w:szCs w:val="24"/>
        </w:rPr>
      </w:pPr>
      <w:r w:rsidRPr="009F6166">
        <w:rPr>
          <w:b/>
          <w:szCs w:val="24"/>
        </w:rPr>
        <w:t>этапы реализации программы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«Стартовый»</w:t>
      </w:r>
      <w:r w:rsidRPr="009F6166">
        <w:rPr>
          <w:rFonts w:ascii="Times New Roman" w:hAnsi="Times New Roman"/>
          <w:sz w:val="24"/>
          <w:szCs w:val="24"/>
        </w:rPr>
        <w:t xml:space="preserve"> - 1 год обучения. В течение этого года обучающиеся знакомятся с различными видами рукоделия, а также с историей возникновения вышивки, бисероплетения, тестопластика, оригами, вязания, шитье. В практической части осваивают технологию рукоделия выполняют простые по сложности работы в различных техниках подбирают для себя наиболее привлекательный вид рукотворчества.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«Базовый»</w:t>
      </w:r>
      <w:r w:rsidRPr="009F6166">
        <w:rPr>
          <w:rFonts w:ascii="Times New Roman" w:hAnsi="Times New Roman"/>
          <w:sz w:val="24"/>
          <w:szCs w:val="24"/>
        </w:rPr>
        <w:t xml:space="preserve"> - 2 год обучения. В течение второго года обучения у обучающихся формируется образное и пространственное мышление, умение выразить свою мысль на плоскости и в объеме, т.к. в практической части работы дети самостоятельно изготавливают схемы для своих будущих изделий. Обучающиеся осваивают более сложные способы работы в том или ином виде рукоделия.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«Продвинутый»</w:t>
      </w:r>
      <w:r w:rsidRPr="009F6166">
        <w:rPr>
          <w:rFonts w:ascii="Times New Roman" w:hAnsi="Times New Roman"/>
          <w:sz w:val="24"/>
          <w:szCs w:val="24"/>
        </w:rPr>
        <w:t>- 3 год обучения и творческая мастерская. Этот уровень освоения программы предполагает использование таких форм подачи материала, при котором обучающиеся уже имеют достаточные знания и навыки технологии</w:t>
      </w:r>
      <w:r w:rsidR="00F96B5A">
        <w:rPr>
          <w:rFonts w:ascii="Times New Roman" w:hAnsi="Times New Roman"/>
          <w:sz w:val="24"/>
          <w:szCs w:val="24"/>
        </w:rPr>
        <w:t xml:space="preserve"> </w:t>
      </w:r>
      <w:r w:rsidRPr="009F6166">
        <w:rPr>
          <w:rFonts w:ascii="Times New Roman" w:hAnsi="Times New Roman"/>
          <w:sz w:val="24"/>
          <w:szCs w:val="24"/>
        </w:rPr>
        <w:t xml:space="preserve"> рукоделия Обучающиеся сами создают эскизы своих работ, могут разработать и создать творческие проекты на заданную тему. Дети учатся транслировать свой опыт работы путем создания проектов, проведения мастер-классов с обучающимися МОУ </w:t>
      </w:r>
      <w:r w:rsidR="00F96B5A">
        <w:rPr>
          <w:rFonts w:ascii="Times New Roman" w:hAnsi="Times New Roman"/>
          <w:sz w:val="24"/>
          <w:szCs w:val="24"/>
        </w:rPr>
        <w:t>«</w:t>
      </w:r>
      <w:r w:rsidRPr="009F6166">
        <w:rPr>
          <w:rFonts w:ascii="Times New Roman" w:hAnsi="Times New Roman"/>
          <w:sz w:val="24"/>
          <w:szCs w:val="24"/>
        </w:rPr>
        <w:t>СОШ</w:t>
      </w:r>
      <w:r w:rsidR="00A60815">
        <w:rPr>
          <w:rFonts w:ascii="Times New Roman" w:hAnsi="Times New Roman"/>
          <w:sz w:val="24"/>
          <w:szCs w:val="24"/>
        </w:rPr>
        <w:t>№2</w:t>
      </w:r>
      <w:r w:rsidR="00F96B5A">
        <w:rPr>
          <w:rFonts w:ascii="Times New Roman" w:hAnsi="Times New Roman"/>
          <w:sz w:val="24"/>
          <w:szCs w:val="24"/>
        </w:rPr>
        <w:t>»</w:t>
      </w:r>
      <w:r w:rsidRPr="009F6166">
        <w:rPr>
          <w:rFonts w:ascii="Times New Roman" w:hAnsi="Times New Roman"/>
          <w:sz w:val="24"/>
          <w:szCs w:val="24"/>
        </w:rPr>
        <w:t xml:space="preserve">, участвуют в выставках разного уровня. 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В образовательный процесс включены: экскурсии, посещение выставок, встречи с мастерами народного творчества для ознакомления обучающихся с достижениями мастеров народного творчества; конкурсно-игровые программы, коллективно-творческие дела для воспитания самостоятельности обучающихся, уверенности в себе и умения работать в коллективе.</w:t>
      </w:r>
    </w:p>
    <w:p w:rsidR="005D7A24" w:rsidRPr="009F6166" w:rsidRDefault="00F904FF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>адресат программы</w:t>
      </w:r>
      <w:r w:rsidRPr="009F6166">
        <w:rPr>
          <w:rFonts w:ascii="Times New Roman" w:hAnsi="Times New Roman"/>
          <w:color w:val="auto"/>
          <w:szCs w:val="24"/>
        </w:rPr>
        <w:t xml:space="preserve"> – дети от 8 до 14лет;</w:t>
      </w:r>
    </w:p>
    <w:p w:rsidR="005D7A24" w:rsidRPr="009F6166" w:rsidRDefault="00F904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У детей 8 лет </w:t>
      </w:r>
      <w:r w:rsidRPr="009F6166">
        <w:rPr>
          <w:rFonts w:ascii="Times New Roman" w:hAnsi="Times New Roman"/>
          <w:color w:val="000000"/>
          <w:sz w:val="24"/>
          <w:szCs w:val="24"/>
        </w:rPr>
        <w:t xml:space="preserve">вырабатывается большое количество умений: они владеют графической памятью, могут воспроизвести затейливый рисунок на бумаге, запомнив мельчайшие подробности; умеют выяснять принципы работы какого-то устройства, определить, зачем оно предназначено, как используется; рассматривая геометрические фигуры, могут их классифицировать и расположить на плоскости различными способами; учатся моделировать и владеют некоторыми приемами работы с ножницами, бумагой. </w:t>
      </w:r>
    </w:p>
    <w:p w:rsidR="005D7A24" w:rsidRPr="009F6166" w:rsidRDefault="00F904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F6166">
        <w:rPr>
          <w:rFonts w:ascii="Times New Roman" w:hAnsi="Times New Roman"/>
          <w:color w:val="000000"/>
          <w:sz w:val="24"/>
          <w:szCs w:val="24"/>
        </w:rPr>
        <w:t xml:space="preserve">В рукоделии очень важны эти умения и навыки, так как на занятиях дети перерисовывают и создают свои схемы для будущих изделий. </w:t>
      </w:r>
    </w:p>
    <w:p w:rsidR="005D7A24" w:rsidRPr="009F6166" w:rsidRDefault="00F904FF">
      <w:pPr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объем и срок освоения программы</w:t>
      </w:r>
    </w:p>
    <w:p w:rsidR="005D7A24" w:rsidRPr="009F6166" w:rsidRDefault="00F904FF">
      <w:pPr>
        <w:pStyle w:val="a8"/>
        <w:ind w:left="0"/>
        <w:jc w:val="both"/>
        <w:rPr>
          <w:szCs w:val="24"/>
        </w:rPr>
      </w:pPr>
      <w:r w:rsidRPr="009F6166">
        <w:rPr>
          <w:szCs w:val="24"/>
        </w:rPr>
        <w:t xml:space="preserve"> –Программа рассчитана на 4 года обучени</w:t>
      </w:r>
      <w:r w:rsidR="00307A45">
        <w:rPr>
          <w:szCs w:val="24"/>
        </w:rPr>
        <w:t>я. В течение 1 года обучения (66</w:t>
      </w:r>
      <w:r w:rsidRPr="009F6166">
        <w:rPr>
          <w:szCs w:val="24"/>
        </w:rPr>
        <w:t xml:space="preserve"> часов) обучающиеся знакомятся с различными видам</w:t>
      </w:r>
      <w:r w:rsidR="00523FCA">
        <w:rPr>
          <w:szCs w:val="24"/>
        </w:rPr>
        <w:t>и рукоделия. Обучение 2 года (68</w:t>
      </w:r>
      <w:r w:rsidRPr="009F6166">
        <w:rPr>
          <w:szCs w:val="24"/>
        </w:rPr>
        <w:t xml:space="preserve"> часов.) рассчитано на совершенствование навыков и умений, приобретенных в течение 1 года обучения.</w:t>
      </w:r>
      <w:r w:rsidR="003267FA">
        <w:rPr>
          <w:szCs w:val="24"/>
        </w:rPr>
        <w:t xml:space="preserve"> В программе 3 года обучения (66</w:t>
      </w:r>
      <w:r w:rsidRPr="009F6166">
        <w:rPr>
          <w:szCs w:val="24"/>
        </w:rPr>
        <w:t xml:space="preserve"> часов.)– разработка и выполнение творческих проектов. В течение</w:t>
      </w:r>
      <w:r w:rsidR="00F96B5A">
        <w:rPr>
          <w:szCs w:val="24"/>
        </w:rPr>
        <w:t xml:space="preserve"> </w:t>
      </w:r>
      <w:r w:rsidR="003267FA">
        <w:rPr>
          <w:szCs w:val="24"/>
        </w:rPr>
        <w:t>4 года обучения (66</w:t>
      </w:r>
      <w:r w:rsidRPr="009F6166">
        <w:rPr>
          <w:szCs w:val="24"/>
        </w:rPr>
        <w:t xml:space="preserve"> часов) обучающиеся совершенствуют навыки работы в одном виде рукоделия и учатся совмещать его с другими видами рукоделия. Продолжают разрабатывать и выполнять творческие проекты.</w:t>
      </w:r>
    </w:p>
    <w:p w:rsidR="005D7A24" w:rsidRPr="009F6166" w:rsidRDefault="00F904FF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color w:val="auto"/>
          <w:szCs w:val="24"/>
        </w:rPr>
      </w:pPr>
      <w:r w:rsidRPr="009F6166">
        <w:rPr>
          <w:rFonts w:ascii="Times New Roman" w:hAnsi="Times New Roman"/>
          <w:b/>
          <w:color w:val="auto"/>
          <w:szCs w:val="24"/>
        </w:rPr>
        <w:t>формы обучения</w:t>
      </w:r>
      <w:r w:rsidRPr="009F6166">
        <w:rPr>
          <w:rFonts w:ascii="Times New Roman" w:hAnsi="Times New Roman"/>
          <w:color w:val="auto"/>
          <w:szCs w:val="24"/>
        </w:rPr>
        <w:t xml:space="preserve"> – очная; </w:t>
      </w:r>
    </w:p>
    <w:p w:rsidR="005D7A24" w:rsidRPr="009F6166" w:rsidRDefault="00F904F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9F6166">
        <w:rPr>
          <w:rFonts w:ascii="Times New Roman" w:hAnsi="Times New Roman"/>
          <w:sz w:val="24"/>
          <w:szCs w:val="24"/>
        </w:rPr>
        <w:t xml:space="preserve"> –количество обучающихся в группе 15 человек. Продо</w:t>
      </w:r>
      <w:r w:rsidR="00F96B5A">
        <w:rPr>
          <w:rFonts w:ascii="Times New Roman" w:hAnsi="Times New Roman"/>
          <w:sz w:val="24"/>
          <w:szCs w:val="24"/>
        </w:rPr>
        <w:t>лжительность учебного занятия 40 минут, между занятиями 15</w:t>
      </w:r>
      <w:r w:rsidRPr="009F6166">
        <w:rPr>
          <w:rFonts w:ascii="Times New Roman" w:hAnsi="Times New Roman"/>
          <w:sz w:val="24"/>
          <w:szCs w:val="24"/>
        </w:rPr>
        <w:t xml:space="preserve"> минутный перерыв, для проветривания кабинета. Занятия</w:t>
      </w:r>
      <w:r w:rsidR="00F96B5A">
        <w:rPr>
          <w:rFonts w:ascii="Times New Roman" w:hAnsi="Times New Roman"/>
          <w:sz w:val="24"/>
          <w:szCs w:val="24"/>
        </w:rPr>
        <w:t xml:space="preserve"> проводятся 2 раза в неделю по 1</w:t>
      </w:r>
      <w:r w:rsidR="00A60815">
        <w:rPr>
          <w:rFonts w:ascii="Times New Roman" w:hAnsi="Times New Roman"/>
          <w:sz w:val="24"/>
          <w:szCs w:val="24"/>
        </w:rPr>
        <w:t xml:space="preserve"> часу</w:t>
      </w:r>
      <w:r w:rsidRPr="009F6166">
        <w:rPr>
          <w:rFonts w:ascii="Times New Roman" w:hAnsi="Times New Roman"/>
          <w:sz w:val="24"/>
          <w:szCs w:val="24"/>
        </w:rPr>
        <w:t>. Формы занятий: групповые, интегрированные.</w:t>
      </w:r>
    </w:p>
    <w:p w:rsidR="005D7A24" w:rsidRDefault="005D7A2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b/>
          <w:sz w:val="24"/>
          <w:szCs w:val="24"/>
        </w:rPr>
      </w:pPr>
      <w:bookmarkStart w:id="2" w:name="_GoBack"/>
      <w:r w:rsidRPr="009F6166">
        <w:rPr>
          <w:rFonts w:ascii="Times New Roman" w:hAnsi="Times New Roman"/>
          <w:sz w:val="24"/>
          <w:szCs w:val="24"/>
        </w:rPr>
        <w:t xml:space="preserve">        </w:t>
      </w:r>
      <w:r w:rsidRPr="009F6166">
        <w:rPr>
          <w:rFonts w:ascii="Times New Roman" w:hAnsi="Times New Roman"/>
          <w:b/>
          <w:sz w:val="24"/>
          <w:szCs w:val="24"/>
        </w:rPr>
        <w:t>ЦЕЛЬ: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lastRenderedPageBreak/>
        <w:t>Способствовать творческой активности через развитие трудовых умений и навыков, формирование эстетически художественного вкуса, а также стимулирование развития интеллектуальных способностей ребят.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      </w:t>
      </w:r>
      <w:r w:rsidRPr="009F6166">
        <w:rPr>
          <w:rFonts w:ascii="Times New Roman" w:hAnsi="Times New Roman"/>
          <w:b/>
          <w:sz w:val="24"/>
          <w:szCs w:val="24"/>
        </w:rPr>
        <w:t>ЗАДАЧИ: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 развить художественно-творческие способности обучающихся, трудовую и творческую активность, сознательный подход к выполнению работы;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-раскрыть истоки народного творчества и роль рукоделия в жизни человека и общества;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-привить любовь к традиционному народному творчеству;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-сформировать представление о творческой личности, духовно связанной с культурой и природой родного края;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-учить основам рукоделия (вязания, шитья, бисероплетения, вышивки, тестопластики, оригами, аппликации, импровизации).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-способствовать через моторику рук развитию умственных способностей детей;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-развить у детей устойчивый интерес к данным видам декоративно-прикладного искусства;</w:t>
      </w:r>
    </w:p>
    <w:bookmarkEnd w:id="2"/>
    <w:p w:rsidR="005D7A24" w:rsidRPr="009F6166" w:rsidRDefault="00F904FF" w:rsidP="00F96B5A">
      <w:pPr>
        <w:tabs>
          <w:tab w:val="left" w:pos="3111"/>
        </w:tabs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 </w:t>
      </w:r>
      <w:r w:rsidRPr="009F6166">
        <w:rPr>
          <w:rFonts w:ascii="Times New Roman" w:hAnsi="Times New Roman"/>
          <w:b/>
          <w:sz w:val="24"/>
          <w:szCs w:val="24"/>
        </w:rPr>
        <w:t>МЕХАНИЗМ РЕАЛИЗАЦИИ ПРОГРАММЫ ВКЛЮЧАЕТ НАПРАВЛЕНИЯ: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1.Бисероплетение- искусство изготовления изделий из мелких бусин, бисера и стекляруса. Бисероплетение предусматривает выполнение изделий: колье, кулоны, подвески, браслеты, картины, пасхальные яйца. 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2.Тестопластика. Для приготовления оригинальных изделий, картин.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3.Вязание крючком- одно из самых лёгких и занимательных рукоделий. Ручное вязание и сегодня весьма популярно. Вязание кухонных прихваток, комнатных тапочек.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4.Оригами- увлекательное занятие. Бумагу легко резать, сгибать, скручивать, мять. В руках ребёнка бумага оживает. Бумага бывает цветная, картон, гофрированная, фольга, бархатная.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5.Аппликация- это одно из декоративно-прикладных способов и изображения путём соединения деталей с фоном. Для аппликации используют разные материалы: различную крупу, солому, засушенные листья, ракушки, бересту, яичную скорлупу, камушки, перья, мех, бумагу, кожу, пуговицы, бисер, бусины, верёвки, тесьма, ткань, нитки.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6.Вышивание-искусство шитья- одно из древнейших видов художественного творчества. Вышивка используется не только для украшения одежды, но и для украшения интерьера.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7.Шитьё и пэчворк- самое древнейшее из всех рукоделий. С древних времён люди шили себе одежду и старались её украсить, украшали вышивкой, бисером, аппликацией. 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Свою работу строю с учётом личности ребёнка, его потенциалом и возможностями.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   Школа есть часть жизни ребёнка; и проживание этой жизни должно совершаться</w:t>
      </w:r>
      <w:r w:rsidRPr="009F6166">
        <w:rPr>
          <w:rFonts w:ascii="Times New Roman" w:hAnsi="Times New Roman"/>
          <w:sz w:val="24"/>
          <w:szCs w:val="24"/>
        </w:rPr>
        <w:br/>
        <w:t xml:space="preserve">            на уровне высокой общечеловеческой культуры.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   Я стараюсь учить так, чтобы ученики жалели, что урок уже закончился.</w:t>
      </w:r>
    </w:p>
    <w:p w:rsidR="005D7A24" w:rsidRPr="009F6166" w:rsidRDefault="005D7A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МАТЕРИАЛЫ И ИНСТРУМЕНТЫ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БИСЕРОПЛЕТЕНИЕ: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-бисер, стеклярус, бусины;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-капроновые нити, леска;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-проволока;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-иглы для бисера;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-ткань;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-ножницы.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ВЯЗАНИЕ</w:t>
      </w:r>
      <w:r w:rsidRPr="009F6166">
        <w:rPr>
          <w:rFonts w:ascii="Times New Roman" w:hAnsi="Times New Roman"/>
          <w:sz w:val="24"/>
          <w:szCs w:val="24"/>
        </w:rPr>
        <w:t>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-крючок;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-нитки;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-ножницы;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ОРИГАМИ: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-бумага (цветная, простая, гофрированая);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-картон;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lastRenderedPageBreak/>
        <w:t>-клей;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-карандаш;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-линейка;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-кисть.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АППЛИКАЦИЯ: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-ткань (лоскутки), верёвочки, тесьма;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-картон;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-булавки;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-клей;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-кисть,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ШИТЬЁ: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-ткань разной структуры;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-ножницы;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-иглы;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-нитки;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-мел;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-карандаш.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ТЕСТОПЛАСТИКА: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-тесто ( мука, соль, сухой клей, вода);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-инструменты: скалка, формочки, кисти, линейка, нож, стоки;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-краски гуашь;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-лак.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ВЫШИВАНИЕ: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-ткать канва;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-пяльцы;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-нити мулине;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-шёлковые ленты;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-иглы;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-ножницы.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КРИТЕРИИ ОЦЕНКИ РЕЗУЛЬТАТА ДЕЯТЕЛЬНОСТИ ДЕТЕЙ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1.Скорость выполнения работ как в вязании и бисероплетении, так  и в аппликации, тестопластики, оригами и шитьё, вышивании.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2.Аккуратность выполнения работ.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3.Качество и прочность выполнения.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МЕТОДЫ ТЕХНОЛОГИИ. ФОРМЫ ДЕЯТЕЛЬНОСТИ.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Форма работы – групповая с индивидуальным подходом. На занятиях темы подаются в форме дискуссий. Форма занятий – урок. Работа с детьми ведётся по технологии сотрудничества (наставничества ), а также при постоянном стимулировании самостоятельного творчества детей.</w:t>
      </w:r>
    </w:p>
    <w:p w:rsidR="005D7A24" w:rsidRPr="009F6166" w:rsidRDefault="00F904FF">
      <w:pPr>
        <w:ind w:firstLine="0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ОСНОВНЫЕ НАПРАВЛЕНИЯ И СОДЕРЖАНИЕ ДЕЯТЕЛЬНОСТИ УЧАЩИХСЯ: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-освоение разных видов рукоделия;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-изготовление изделий из различного материала;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-участие в выставках, ярмарках-распродажах, конкурсах;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-использование своих изделий в быту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ОЖИДАЕМЫЕ  РЕЗУЛЬТАТЫ: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Дети первого года обучения должны: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-знать традиционные виды техники бисероплетения;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-уметь пользоваться схемами по бисероплетению;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-подготовится к освоению других видов рукоделия.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Дети второго года обучения должны: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-уметь составлять композиции плоских и объемных изделий;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-подбирать цветовую гамму;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-импровизировать с композицией, орнаментом, цветовой гаммой;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-развить навыки самостоятельной работы в выполнении изделий декоративно-прикладного искусства.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lastRenderedPageBreak/>
        <w:t>Дети третьего года обучения должны: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-уметь составлять композиции плоских и объемных изделий;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-подбирать цветовую гамму;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-импровизировать с композицией, орнаментом, цветовой гаммой;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-научиться самостоятельно вышивать, изготовлять сувениры.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Дети четвертого года обучения должны: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-сочетать разные техники и формы рукоделия</w:t>
      </w:r>
    </w:p>
    <w:p w:rsidR="005D7A24" w:rsidRPr="009F6166" w:rsidRDefault="00F904FF">
      <w:pPr>
        <w:ind w:firstLine="0"/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- уметь презентовать свое изделие</w:t>
      </w: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УЧЕБНО –МЕТОДИЧЕСКИЙ ПЛАН. ПЕРВЫЙ ГОД ОБУЧЕНИЯ</w:t>
      </w:r>
    </w:p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301"/>
        <w:gridCol w:w="3973"/>
        <w:gridCol w:w="1701"/>
        <w:gridCol w:w="1525"/>
        <w:gridCol w:w="1588"/>
      </w:tblGrid>
      <w:tr w:rsidR="005D7A24" w:rsidRPr="009F6166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14" w:type="dxa"/>
            <w:gridSpan w:val="3"/>
            <w:tcBorders>
              <w:lef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7A24" w:rsidRPr="009F6166">
        <w:tc>
          <w:tcPr>
            <w:tcW w:w="1301" w:type="dxa"/>
            <w:tcBorders>
              <w:top w:val="nil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D7A24" w:rsidRPr="009F6166"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  <w:tcBorders>
              <w:top w:val="nil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История бисироплетение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Теоретические вопросы бисероплетение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Техника бисироплетение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Традиционные виды плетения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Украшения из бисера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F904FF" w:rsidRPr="009F61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A24" w:rsidRPr="009F6166" w:rsidRDefault="005D7A24">
      <w:pPr>
        <w:rPr>
          <w:rFonts w:ascii="Times New Roman" w:hAnsi="Times New Roman"/>
          <w:sz w:val="24"/>
          <w:szCs w:val="24"/>
        </w:rPr>
      </w:pPr>
    </w:p>
    <w:p w:rsidR="005D7A24" w:rsidRPr="009F6166" w:rsidRDefault="00F904FF">
      <w:pPr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УЧЕБНО –МЕТОДИЧЕСКИЙ ПЛАН. ВТОРОЙ ГОД ОБУЧЕНИЯ</w:t>
      </w:r>
    </w:p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301"/>
        <w:gridCol w:w="3973"/>
        <w:gridCol w:w="1701"/>
        <w:gridCol w:w="1525"/>
        <w:gridCol w:w="1588"/>
      </w:tblGrid>
      <w:tr w:rsidR="005D7A24" w:rsidRPr="009F6166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A24" w:rsidRPr="009F6166" w:rsidRDefault="005D7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Borders>
              <w:lef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7A24" w:rsidRPr="009F6166">
        <w:tc>
          <w:tcPr>
            <w:tcW w:w="1301" w:type="dxa"/>
            <w:tcBorders>
              <w:top w:val="nil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D7A24" w:rsidRPr="009F6166"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  <w:tcBorders>
              <w:top w:val="nil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Техника бисероплетения</w:t>
            </w:r>
          </w:p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(повторение 1 года обучения)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A6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Традиционные виды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Тканные изделия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Ажурная техника плетения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A24" w:rsidRPr="009F6166">
        <w:trPr>
          <w:trHeight w:val="53"/>
        </w:trPr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7A24" w:rsidRPr="009F6166">
        <w:trPr>
          <w:trHeight w:val="247"/>
        </w:trPr>
        <w:tc>
          <w:tcPr>
            <w:tcW w:w="1301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A24" w:rsidRPr="009F6166">
        <w:trPr>
          <w:trHeight w:val="347"/>
        </w:trPr>
        <w:tc>
          <w:tcPr>
            <w:tcW w:w="1301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7A24" w:rsidRPr="009F6166">
        <w:trPr>
          <w:trHeight w:val="397"/>
        </w:trPr>
        <w:tc>
          <w:tcPr>
            <w:tcW w:w="1301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Шитье и пэчворк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7A24" w:rsidRPr="009F6166">
        <w:trPr>
          <w:trHeight w:val="292"/>
        </w:trPr>
        <w:tc>
          <w:tcPr>
            <w:tcW w:w="1301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A24" w:rsidRPr="009F6166">
        <w:trPr>
          <w:trHeight w:val="186"/>
        </w:trPr>
        <w:tc>
          <w:tcPr>
            <w:tcW w:w="1301" w:type="dxa"/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D7A24" w:rsidRPr="009F6166" w:rsidRDefault="00A6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F904FF" w:rsidRPr="009F61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0815" w:rsidRDefault="00A608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0815" w:rsidRDefault="00A608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lastRenderedPageBreak/>
        <w:t>УЧЕБНО –МЕТОДИЧЕСКИЙ ПЛАН. ТРЕТИЙ ГОД ОБУЧЕНИЯ</w:t>
      </w:r>
    </w:p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301"/>
        <w:gridCol w:w="3973"/>
        <w:gridCol w:w="1701"/>
        <w:gridCol w:w="1525"/>
        <w:gridCol w:w="1588"/>
      </w:tblGrid>
      <w:tr w:rsidR="005D7A24" w:rsidRPr="009F6166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14" w:type="dxa"/>
            <w:gridSpan w:val="3"/>
            <w:tcBorders>
              <w:lef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7A24" w:rsidRPr="009F6166">
        <w:tc>
          <w:tcPr>
            <w:tcW w:w="1301" w:type="dxa"/>
            <w:tcBorders>
              <w:top w:val="nil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F904F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D7A24" w:rsidRPr="009F6166"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  <w:tcBorders>
              <w:top w:val="nil"/>
            </w:tcBorders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Аппликация,оригами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Техника бисероплетения</w:t>
            </w:r>
          </w:p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(повторение 1-2 года обучения)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Ажурная техника плетения и тканные изделия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Вышивка бисером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rPr>
          <w:trHeight w:val="53"/>
        </w:trPr>
        <w:tc>
          <w:tcPr>
            <w:tcW w:w="1301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A24" w:rsidRPr="009F6166">
        <w:tc>
          <w:tcPr>
            <w:tcW w:w="1301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F904FF" w:rsidRPr="009F61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25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A24" w:rsidRPr="009F6166" w:rsidRDefault="00F904FF">
      <w:pPr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УЧЕБНО –МЕТОДИЧЕСКИЙ ПЛАН. ЧЕТВЕРТЫЙ ГОД ОБУЧЕНИЯ</w:t>
      </w:r>
    </w:p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301"/>
        <w:gridCol w:w="3973"/>
        <w:gridCol w:w="1701"/>
        <w:gridCol w:w="1525"/>
        <w:gridCol w:w="1588"/>
      </w:tblGrid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7A24" w:rsidRPr="009F6166"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Аппликация,оригами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Техника бисероплетения</w:t>
            </w:r>
          </w:p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(повторение 2-3 года обучения)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Ажурная техника плетения и тканные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Вышивка бисером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7A24" w:rsidRPr="009F6166">
        <w:trPr>
          <w:trHeight w:val="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Шитье, аппликация из ткани, печворк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A24" w:rsidRPr="009F616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30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F904FF" w:rsidRPr="009F61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F96B5A" w:rsidRPr="009F6166" w:rsidRDefault="00F96B5A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tabs>
          <w:tab w:val="left" w:pos="3111"/>
        </w:tabs>
        <w:jc w:val="center"/>
        <w:rPr>
          <w:rFonts w:ascii="Times New Roman" w:hAnsi="Times New Roman"/>
          <w:sz w:val="24"/>
          <w:szCs w:val="24"/>
        </w:rPr>
      </w:pPr>
    </w:p>
    <w:p w:rsidR="005D7A24" w:rsidRPr="009F6166" w:rsidRDefault="005D7A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5D7A24">
      <w:pPr>
        <w:rPr>
          <w:rFonts w:ascii="Times New Roman" w:hAnsi="Times New Roman"/>
          <w:sz w:val="24"/>
          <w:szCs w:val="24"/>
        </w:rPr>
      </w:pPr>
    </w:p>
    <w:p w:rsidR="005D7A24" w:rsidRDefault="00F96B5A" w:rsidP="00F96B5A">
      <w:pPr>
        <w:tabs>
          <w:tab w:val="left" w:pos="3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6B5A" w:rsidRDefault="00F96B5A" w:rsidP="00F96B5A">
      <w:pPr>
        <w:tabs>
          <w:tab w:val="left" w:pos="3120"/>
        </w:tabs>
        <w:rPr>
          <w:rFonts w:ascii="Times New Roman" w:hAnsi="Times New Roman"/>
          <w:sz w:val="24"/>
          <w:szCs w:val="24"/>
        </w:rPr>
      </w:pPr>
    </w:p>
    <w:p w:rsidR="00F96B5A" w:rsidRPr="009F6166" w:rsidRDefault="00F96B5A" w:rsidP="00F96B5A">
      <w:pPr>
        <w:tabs>
          <w:tab w:val="left" w:pos="3120"/>
        </w:tabs>
        <w:rPr>
          <w:rFonts w:ascii="Times New Roman" w:hAnsi="Times New Roman"/>
          <w:sz w:val="24"/>
          <w:szCs w:val="24"/>
        </w:rPr>
      </w:pPr>
    </w:p>
    <w:p w:rsidR="00A60815" w:rsidRDefault="00A608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0815" w:rsidRDefault="00A608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jc w:val="center"/>
        <w:rPr>
          <w:rFonts w:ascii="Times New Roman" w:hAnsi="Times New Roman"/>
          <w:b/>
          <w:sz w:val="24"/>
          <w:szCs w:val="24"/>
        </w:rPr>
      </w:pPr>
      <w:r w:rsidRPr="009F6166">
        <w:rPr>
          <w:rFonts w:ascii="Times New Roman" w:hAnsi="Times New Roman"/>
          <w:b/>
          <w:sz w:val="24"/>
          <w:szCs w:val="24"/>
        </w:rPr>
        <w:t>ПЛАН ВОСПИ</w:t>
      </w:r>
      <w:r w:rsidR="004966AF">
        <w:rPr>
          <w:rFonts w:ascii="Times New Roman" w:hAnsi="Times New Roman"/>
          <w:b/>
          <w:sz w:val="24"/>
          <w:szCs w:val="24"/>
        </w:rPr>
        <w:t>ТА</w:t>
      </w:r>
      <w:r w:rsidRPr="009F6166">
        <w:rPr>
          <w:rFonts w:ascii="Times New Roman" w:hAnsi="Times New Roman"/>
          <w:b/>
          <w:sz w:val="24"/>
          <w:szCs w:val="24"/>
        </w:rPr>
        <w:t>ТЕЛЬНОЙ РАБОТЫ</w:t>
      </w:r>
    </w:p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5"/>
        <w:gridCol w:w="1869"/>
        <w:gridCol w:w="1869"/>
      </w:tblGrid>
      <w:tr w:rsidR="005D7A24" w:rsidRPr="009F6166">
        <w:tc>
          <w:tcPr>
            <w:tcW w:w="562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A24" w:rsidRPr="009F6166" w:rsidRDefault="00F904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2410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35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869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9" w:type="dxa"/>
          </w:tcPr>
          <w:p w:rsidR="005D7A24" w:rsidRPr="009F6166" w:rsidRDefault="00F9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D7A24" w:rsidRPr="009F6166">
        <w:tc>
          <w:tcPr>
            <w:tcW w:w="562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Собеседования с родителями, консультации</w:t>
            </w:r>
          </w:p>
        </w:tc>
        <w:tc>
          <w:tcPr>
            <w:tcW w:w="2635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Разъяснять значимость развития ребенка в объединении; - объяснять необходимость создания благоприятной атмосферы в детском коллективе.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A24" w:rsidRPr="009F6166">
        <w:tc>
          <w:tcPr>
            <w:tcW w:w="562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635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- выяснить социальное положение обучающихся; - выявить</w:t>
            </w:r>
          </w:p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мотивацию детей, занимающихся в объединении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5D7A24" w:rsidRPr="009F6166">
        <w:tc>
          <w:tcPr>
            <w:tcW w:w="562" w:type="dxa"/>
          </w:tcPr>
          <w:p w:rsidR="005D7A24" w:rsidRPr="009F6166" w:rsidRDefault="005D7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Внеурочные мероприятия «В кругу друзей»</w:t>
            </w:r>
          </w:p>
        </w:tc>
        <w:tc>
          <w:tcPr>
            <w:tcW w:w="2635" w:type="dxa"/>
          </w:tcPr>
          <w:p w:rsidR="005D7A24" w:rsidRPr="009F6166" w:rsidRDefault="00F904FF">
            <w:pPr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Создать благоприятный</w:t>
            </w:r>
          </w:p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микроклимат в детском объединении;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</w:tc>
        <w:tc>
          <w:tcPr>
            <w:tcW w:w="1869" w:type="dxa"/>
          </w:tcPr>
          <w:p w:rsidR="005D7A24" w:rsidRPr="009F6166" w:rsidRDefault="00F90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166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</w:tr>
    </w:tbl>
    <w:p w:rsidR="005D7A24" w:rsidRPr="009F6166" w:rsidRDefault="005D7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 xml:space="preserve">     СПИСОК ИСПОЛЬЗУЕМОЙ ЛИТЕРАТУРЫ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1.Артамонова Е. Украшения и сувениры из бисера. М.ЭКСМО, 1999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2.Божко Л. Бисер. Уроки мастерства. М. «Мартин», 2003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3.Геронимус.Т. Учебный комплекс. Рабочая тетрадь по трудовому обучению,2003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4.Гукасова А.М. Рукоделие в начальных классах. М.Просвещение, 1985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5.Еременко Т.И. Кружок вязания крючком. М. Просвещение, 1984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6.Иванова В. Фенечки для девочек. М. ЭКСМО, 2000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7.Крайнева И.Н. Мир бисера. СП: Айрис- Пресс, 1999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8.Майкова Н .Майкова Т. Серебряные пяльцы. М.Рукоделие, 1992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9.Михайлова И. Лепим из солёного теста. М. ЭКСМО, 2004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10.Мотобарова О.С Кружок изготовления игрушек- сувениров. Просвещение, 1983</w:t>
      </w:r>
    </w:p>
    <w:p w:rsidR="005D7A24" w:rsidRPr="009F6166" w:rsidRDefault="00F904FF">
      <w:pPr>
        <w:tabs>
          <w:tab w:val="left" w:pos="3111"/>
        </w:tabs>
        <w:rPr>
          <w:rFonts w:ascii="Times New Roman" w:hAnsi="Times New Roman"/>
          <w:sz w:val="24"/>
          <w:szCs w:val="24"/>
        </w:rPr>
      </w:pPr>
      <w:r w:rsidRPr="009F6166">
        <w:rPr>
          <w:rFonts w:ascii="Times New Roman" w:hAnsi="Times New Roman"/>
          <w:sz w:val="24"/>
          <w:szCs w:val="24"/>
        </w:rPr>
        <w:t>11.Пучкова Л.С. Кружок художественного вязания. М. Просвещение, 1978</w:t>
      </w:r>
    </w:p>
    <w:p w:rsidR="005D7A24" w:rsidRDefault="005D7A24">
      <w:pPr>
        <w:ind w:firstLine="0"/>
        <w:jc w:val="right"/>
        <w:rPr>
          <w:rFonts w:ascii="Times New Roman" w:hAnsi="Times New Roman"/>
          <w:b/>
        </w:rPr>
      </w:pPr>
    </w:p>
    <w:p w:rsidR="005D7A24" w:rsidRDefault="005D7A24">
      <w:pPr>
        <w:ind w:firstLine="0"/>
        <w:jc w:val="right"/>
        <w:rPr>
          <w:rFonts w:ascii="Times New Roman" w:hAnsi="Times New Roman"/>
          <w:b/>
        </w:rPr>
      </w:pPr>
    </w:p>
    <w:p w:rsidR="005D7A24" w:rsidRDefault="005D7A24">
      <w:pPr>
        <w:ind w:firstLine="0"/>
        <w:jc w:val="right"/>
        <w:rPr>
          <w:rFonts w:ascii="Times New Roman" w:hAnsi="Times New Roman"/>
          <w:b/>
        </w:rPr>
      </w:pPr>
    </w:p>
    <w:p w:rsidR="005D7A24" w:rsidRDefault="005D7A24">
      <w:pPr>
        <w:ind w:firstLine="0"/>
        <w:rPr>
          <w:rFonts w:ascii="Times New Roman" w:hAnsi="Times New Roman"/>
          <w:b/>
        </w:rPr>
      </w:pPr>
    </w:p>
    <w:p w:rsidR="005D7A24" w:rsidRDefault="005D7A24">
      <w:pPr>
        <w:jc w:val="center"/>
        <w:rPr>
          <w:rFonts w:ascii="Times New Roman" w:hAnsi="Times New Roman"/>
          <w:b/>
        </w:rPr>
      </w:pPr>
    </w:p>
    <w:p w:rsidR="005D7A24" w:rsidRDefault="005D7A24">
      <w:pPr>
        <w:ind w:firstLine="0"/>
        <w:rPr>
          <w:rFonts w:ascii="Times New Roman" w:hAnsi="Times New Roman"/>
          <w:b/>
        </w:rPr>
      </w:pPr>
    </w:p>
    <w:p w:rsidR="005D7A24" w:rsidRDefault="005D7A24">
      <w:pPr>
        <w:jc w:val="center"/>
        <w:rPr>
          <w:b/>
        </w:rPr>
      </w:pPr>
    </w:p>
    <w:p w:rsidR="005D7A24" w:rsidRDefault="005D7A24">
      <w:pPr>
        <w:jc w:val="center"/>
        <w:rPr>
          <w:b/>
        </w:rPr>
      </w:pPr>
    </w:p>
    <w:p w:rsidR="005D7A24" w:rsidRDefault="005D7A24">
      <w:pPr>
        <w:ind w:firstLine="0"/>
        <w:rPr>
          <w:b/>
        </w:rPr>
      </w:pPr>
    </w:p>
    <w:sectPr w:rsidR="005D7A24">
      <w:footerReference w:type="default" r:id="rId8"/>
      <w:pgSz w:w="11906" w:h="16838" w:code="9"/>
      <w:pgMar w:top="567" w:right="424" w:bottom="426" w:left="170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C1" w:rsidRDefault="009406C1">
      <w:r>
        <w:separator/>
      </w:r>
    </w:p>
  </w:endnote>
  <w:endnote w:type="continuationSeparator" w:id="0">
    <w:p w:rsidR="009406C1" w:rsidRDefault="0094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4" w:rsidRDefault="00F904FF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37A42">
      <w:rPr>
        <w:noProof/>
      </w:rPr>
      <w:t>4</w:t>
    </w:r>
    <w:r>
      <w:rPr>
        <w:noProof/>
      </w:rPr>
      <w:fldChar w:fldCharType="end"/>
    </w:r>
  </w:p>
  <w:p w:rsidR="005D7A24" w:rsidRDefault="005D7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C1" w:rsidRDefault="009406C1">
      <w:r>
        <w:separator/>
      </w:r>
    </w:p>
  </w:footnote>
  <w:footnote w:type="continuationSeparator" w:id="0">
    <w:p w:rsidR="009406C1" w:rsidRDefault="0094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99D"/>
    <w:multiLevelType w:val="hybridMultilevel"/>
    <w:tmpl w:val="2CC4AE0E"/>
    <w:lvl w:ilvl="0" w:tplc="0E540260">
      <w:start w:val="1"/>
      <w:numFmt w:val="bullet"/>
      <w:lvlText w:val="−"/>
      <w:lvlJc w:val="left"/>
      <w:pPr>
        <w:spacing w:beforeAutospacing="0" w:after="0" w:afterAutospacing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1A2D723D"/>
    <w:multiLevelType w:val="multilevel"/>
    <w:tmpl w:val="AEF6898E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05" w:hanging="40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405" w:hanging="405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72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720" w:hanging="72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108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1080" w:hanging="108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440" w:hanging="144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440" w:hanging="144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800" w:hanging="1800"/>
      </w:pPr>
    </w:lvl>
  </w:abstractNum>
  <w:abstractNum w:abstractNumId="2" w15:restartNumberingAfterBreak="0">
    <w:nsid w:val="2F883BF5"/>
    <w:multiLevelType w:val="hybridMultilevel"/>
    <w:tmpl w:val="A9D60A8A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3" w15:restartNumberingAfterBreak="0">
    <w:nsid w:val="559032BF"/>
    <w:multiLevelType w:val="hybridMultilevel"/>
    <w:tmpl w:val="F7AC184E"/>
    <w:lvl w:ilvl="0" w:tplc="0E540260">
      <w:start w:val="1"/>
      <w:numFmt w:val="bullet"/>
      <w:lvlText w:val="−"/>
      <w:lvlJc w:val="left"/>
      <w:pPr>
        <w:spacing w:beforeAutospacing="0" w:after="0" w:afterAutospacing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72DA6AE4"/>
    <w:multiLevelType w:val="hybridMultilevel"/>
    <w:tmpl w:val="12FA582A"/>
    <w:lvl w:ilvl="0" w:tplc="0E540260">
      <w:start w:val="1"/>
      <w:numFmt w:val="bullet"/>
      <w:lvlText w:val="−"/>
      <w:lvlJc w:val="left"/>
      <w:pPr>
        <w:spacing w:beforeAutospacing="0" w:after="0" w:afterAutospacing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5" w15:restartNumberingAfterBreak="0">
    <w:nsid w:val="779308E1"/>
    <w:multiLevelType w:val="hybridMultilevel"/>
    <w:tmpl w:val="77AEC412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107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845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565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28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4005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725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44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6165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885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A24"/>
    <w:rsid w:val="00014735"/>
    <w:rsid w:val="000F4726"/>
    <w:rsid w:val="00237A42"/>
    <w:rsid w:val="00307A45"/>
    <w:rsid w:val="003267FA"/>
    <w:rsid w:val="004966AF"/>
    <w:rsid w:val="004F6A72"/>
    <w:rsid w:val="00523FCA"/>
    <w:rsid w:val="005C2CF6"/>
    <w:rsid w:val="005D7A24"/>
    <w:rsid w:val="005F219F"/>
    <w:rsid w:val="007B69D9"/>
    <w:rsid w:val="009406C1"/>
    <w:rsid w:val="009F6166"/>
    <w:rsid w:val="00A60815"/>
    <w:rsid w:val="00B3539D"/>
    <w:rsid w:val="00F904FF"/>
    <w:rsid w:val="00F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9723"/>
  <w15:docId w15:val="{BBC99553-F753-427A-90F8-23510BB4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customStyle="1" w:styleId="Default">
    <w:name w:val="Default"/>
    <w:basedOn w:val="a"/>
    <w:rPr>
      <w:rFonts w:ascii="Verdana" w:hAnsi="Verdana"/>
      <w:color w:val="000000"/>
      <w:sz w:val="24"/>
    </w:rPr>
  </w:style>
  <w:style w:type="paragraph" w:styleId="a7">
    <w:name w:val="Normal (Web)"/>
    <w:basedOn w:val="a"/>
    <w:pPr>
      <w:spacing w:before="100" w:after="100"/>
    </w:pPr>
    <w:rPr>
      <w:rFonts w:ascii="Times New Roman" w:hAnsi="Times New Roman"/>
      <w:sz w:val="24"/>
    </w:rPr>
  </w:style>
  <w:style w:type="paragraph" w:styleId="a8">
    <w:name w:val="List Paragraph"/>
    <w:basedOn w:val="a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No Spacing"/>
    <w:basedOn w:val="a"/>
  </w:style>
  <w:style w:type="character" w:styleId="aa">
    <w:name w:val="line number"/>
    <w:basedOn w:val="a0"/>
    <w:semiHidden/>
  </w:style>
  <w:style w:type="character" w:styleId="ab">
    <w:name w:val="Hyperlink"/>
    <w:basedOn w:val="a0"/>
    <w:semiHidden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6B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S2_19</cp:lastModifiedBy>
  <cp:revision>12</cp:revision>
  <cp:lastPrinted>2020-11-30T01:54:00Z</cp:lastPrinted>
  <dcterms:created xsi:type="dcterms:W3CDTF">2020-09-14T04:18:00Z</dcterms:created>
  <dcterms:modified xsi:type="dcterms:W3CDTF">2023-09-04T10:52:00Z</dcterms:modified>
</cp:coreProperties>
</file>