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52B" w:rsidRDefault="0047352B" w:rsidP="00A56084"/>
    <w:p w:rsidR="0047352B" w:rsidRDefault="00A56084">
      <w:pPr>
        <w:jc w:val="center"/>
        <w:rPr>
          <w:b/>
        </w:rPr>
      </w:pPr>
      <w:r w:rsidRPr="00A56084">
        <w:rPr>
          <w:b/>
          <w:noProof/>
        </w:rPr>
        <w:drawing>
          <wp:inline distT="0" distB="0" distL="0" distR="0">
            <wp:extent cx="6660515" cy="9155151"/>
            <wp:effectExtent l="0" t="0" r="0" b="0"/>
            <wp:docPr id="1" name="Рисунок 1" descr="D:\скан доп\Яни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кан доп\Янин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52B" w:rsidRDefault="0047352B">
      <w:pPr>
        <w:jc w:val="center"/>
        <w:rPr>
          <w:b/>
        </w:rPr>
      </w:pPr>
    </w:p>
    <w:p w:rsidR="0047352B" w:rsidRDefault="00FE677A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47352B" w:rsidRDefault="0047352B">
      <w:pPr>
        <w:jc w:val="center"/>
        <w:rPr>
          <w:b/>
        </w:rPr>
      </w:pPr>
    </w:p>
    <w:p w:rsidR="0047352B" w:rsidRDefault="00FE677A">
      <w:pPr>
        <w:jc w:val="both"/>
      </w:pPr>
      <w:r>
        <w:t>Направление данной программы кружка «Горо</w:t>
      </w:r>
      <w:r w:rsidR="00762801">
        <w:t xml:space="preserve">д мастеров - </w:t>
      </w:r>
      <w:r>
        <w:t xml:space="preserve"> развитие и воспитание учащихся, формирование трудовой и технологической культуры учащегося, освоение системы технологических знаний и умений,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профессиональных образовательных программ. </w:t>
      </w:r>
    </w:p>
    <w:p w:rsidR="0047352B" w:rsidRDefault="00FE677A">
      <w:pPr>
        <w:jc w:val="both"/>
      </w:pPr>
      <w:r>
        <w:rPr>
          <w:b/>
        </w:rPr>
        <w:t>Новизна, актуальность, педагогическая целесообразность, практическая значимость.</w:t>
      </w:r>
      <w:r>
        <w:t xml:space="preserve"> </w:t>
      </w:r>
    </w:p>
    <w:p w:rsidR="0047352B" w:rsidRDefault="00FE677A">
      <w:pPr>
        <w:jc w:val="both"/>
      </w:pPr>
      <w:r>
        <w:rPr>
          <w:b/>
        </w:rPr>
        <w:t>Новизна и актуальность</w:t>
      </w:r>
      <w:r>
        <w:t xml:space="preserve"> применения программы кружка диктуется временем, т.к. в настоящее время повсеместное распространение ИКТ в нашей жизни уже с раннего дошкольного возраста и замена ручного труда на автоматизированный максимально минимизирует значение ручного труда в сознании человека уже с детского возраста. </w:t>
      </w:r>
    </w:p>
    <w:p w:rsidR="0047352B" w:rsidRDefault="00FE677A">
      <w:pPr>
        <w:jc w:val="both"/>
      </w:pPr>
      <w:r>
        <w:rPr>
          <w:b/>
        </w:rPr>
        <w:t>Педагогическая целесообразность</w:t>
      </w:r>
      <w:r>
        <w:t xml:space="preserve"> программы кружка заключается в приобретение учащимися опыта созидательной и творческой деятельности, опыта познания и самообразования; (ключевых) навыков, составляющих основу ключевых компетентностей и имеющих универсальное значение для различных видов деятельности. Сюда относятся: навыки выявления противоречий и решения проблем, поиска, анализа и обработки информации, коммуникативных навыков, трудовые навыки ручного и умственного труда, навыки сотрудничества, навыки безопасного обращения труда в повседневной жизни. </w:t>
      </w:r>
    </w:p>
    <w:p w:rsidR="0047352B" w:rsidRDefault="00FE677A">
      <w:pPr>
        <w:jc w:val="both"/>
      </w:pPr>
      <w:r>
        <w:rPr>
          <w:b/>
        </w:rPr>
        <w:t>Практическая значимость</w:t>
      </w:r>
      <w:r>
        <w:t xml:space="preserve"> реализации программы кружка призвана для: </w:t>
      </w:r>
    </w:p>
    <w:p w:rsidR="0047352B" w:rsidRDefault="00FE677A">
      <w:pPr>
        <w:jc w:val="both"/>
      </w:pPr>
      <w:r>
        <w:t xml:space="preserve">• создания условий для развития и приобщение детей к общечеловеческим ценностям; </w:t>
      </w:r>
    </w:p>
    <w:p w:rsidR="0047352B" w:rsidRDefault="00FE677A">
      <w:pPr>
        <w:jc w:val="both"/>
      </w:pPr>
      <w:r>
        <w:t xml:space="preserve">• привития трудовых навыков обучающимся, обучения приемам пользования ручным инструментом при обработке конструкционных материалов; </w:t>
      </w:r>
    </w:p>
    <w:p w:rsidR="0047352B" w:rsidRDefault="00FE677A">
      <w:pPr>
        <w:jc w:val="both"/>
      </w:pPr>
      <w:r>
        <w:t xml:space="preserve">• профилактики асоциального поведения, укрепление психического и физического здоровья; </w:t>
      </w:r>
    </w:p>
    <w:p w:rsidR="0047352B" w:rsidRDefault="00FE677A">
      <w:pPr>
        <w:jc w:val="both"/>
      </w:pPr>
      <w:r>
        <w:t xml:space="preserve">• развития способности к моторике и координации движений рук при работе с ручными инструментами и выполнении операций с помощью машин и механизмов; </w:t>
      </w:r>
    </w:p>
    <w:p w:rsidR="0047352B" w:rsidRDefault="00FE677A">
      <w:pPr>
        <w:jc w:val="both"/>
      </w:pPr>
      <w:r>
        <w:t xml:space="preserve">• получения радости и удовлетворение от созданного своими руками, обеспечения эмоционального благополучия ребенка, создания условий для социального, культурного и профессионального самоопределения, творческой самореализации личности ребенка; </w:t>
      </w:r>
    </w:p>
    <w:p w:rsidR="0047352B" w:rsidRDefault="00FE677A">
      <w:pPr>
        <w:jc w:val="both"/>
      </w:pPr>
      <w:r>
        <w:t xml:space="preserve">• развитие мотивации к познанию и творчеству, самостоятельности в организации и выполнении различных творческих работ по созданию изделий. </w:t>
      </w:r>
    </w:p>
    <w:p w:rsidR="0047352B" w:rsidRDefault="00FE677A">
      <w:pPr>
        <w:jc w:val="both"/>
      </w:pPr>
      <w:r>
        <w:rPr>
          <w:b/>
        </w:rPr>
        <w:t>Содержание программы</w:t>
      </w:r>
      <w:r>
        <w:t xml:space="preserve"> предоставляет учащимся возможность бесконфликтно войти в мир искусственной, созданной людьми среды техники и технологий, которая называется техносферой и является главной составляющей окружающей человека действительности. Искусственная среда — техносфера — опосредует взаимодействие людей друг с другом, со сферой природы и с социумом. Отличительные особенности данной Программы от уже существующих образовательных программ; Данная программа кружка позволяет учащимся приобрести основные знания и навыки столярного ремесла, научится как ручной обработке, так и электрической обработке древесины (электродрель, электролобзик и т.д.). Широкий набор видов деятельности и материалов для работы позволяет не только расширить политехнический кругозор учащихся, но позволяет каждому раскрыть свои индивидуальные способности, найти свой материал и свою технику, что, безусловно, окажет благотворное влияние на дальнейшее обучение, будет способствовать осознанному выбору профессии. </w:t>
      </w:r>
    </w:p>
    <w:p w:rsidR="0047352B" w:rsidRDefault="00FE677A">
      <w:pPr>
        <w:jc w:val="both"/>
      </w:pPr>
      <w:r>
        <w:t>Ведущие теоретические идеи, на которых базируется данная Программа; Современные образовательные технологии, которые отражены в:</w:t>
      </w:r>
    </w:p>
    <w:p w:rsidR="0047352B" w:rsidRDefault="00FE677A">
      <w:pPr>
        <w:jc w:val="both"/>
      </w:pPr>
      <w:r>
        <w:t xml:space="preserve">1. принципах обучения (индивидуальности, доступности, преемственности, результативности) </w:t>
      </w:r>
    </w:p>
    <w:p w:rsidR="0047352B" w:rsidRDefault="00FE677A">
      <w:pPr>
        <w:jc w:val="both"/>
      </w:pPr>
      <w:r>
        <w:t>2. формах и методах обучения (активных методах дистанционного обучения, дифференцированного обучения, занятиях, конкурсах, соревнованиях, экскурсиях, походах и т.д.)</w:t>
      </w:r>
    </w:p>
    <w:p w:rsidR="0047352B" w:rsidRDefault="00FE677A">
      <w:pPr>
        <w:jc w:val="both"/>
      </w:pPr>
      <w:r>
        <w:t>3. методах контроля и управления образовательным процессом (анализе результатов деятельности детей)</w:t>
      </w:r>
    </w:p>
    <w:p w:rsidR="0047352B" w:rsidRDefault="00FE677A">
      <w:pPr>
        <w:jc w:val="both"/>
      </w:pPr>
      <w:r>
        <w:t xml:space="preserve">4. средствах обучения (перечне необходимого оборудования, инструментов и материалов в расчете на каждого обучающегося в объединении). </w:t>
      </w:r>
    </w:p>
    <w:p w:rsidR="0047352B" w:rsidRDefault="00FE677A">
      <w:pPr>
        <w:jc w:val="both"/>
      </w:pPr>
      <w:r>
        <w:t xml:space="preserve">• формирование и развитие творческих способностей, учащихся; </w:t>
      </w:r>
    </w:p>
    <w:p w:rsidR="0047352B" w:rsidRDefault="00FE677A">
      <w:pPr>
        <w:jc w:val="both"/>
      </w:pPr>
      <w:r>
        <w:lastRenderedPageBreak/>
        <w:t xml:space="preserve">• удовлетворение индивидуальных потребностей, учащихся в интеллектуальном, художественно-эстетическом, нравственном и интеллектуальном развитии, </w:t>
      </w:r>
    </w:p>
    <w:p w:rsidR="0047352B" w:rsidRDefault="00FE677A">
      <w:pPr>
        <w:jc w:val="both"/>
      </w:pPr>
      <w:r>
        <w:t xml:space="preserve">• формирование культуры здорового и безопасного образа жизни, укрепление здоровья учащихся; </w:t>
      </w:r>
    </w:p>
    <w:p w:rsidR="0047352B" w:rsidRDefault="00FE677A">
      <w:pPr>
        <w:jc w:val="both"/>
      </w:pPr>
      <w:r>
        <w:t xml:space="preserve">• обеспечение духовно-нравственного, гражданско-патриотического, военнопатриотического, трудового воспитания учащихся; </w:t>
      </w:r>
    </w:p>
    <w:p w:rsidR="0047352B" w:rsidRDefault="00FE677A">
      <w:pPr>
        <w:jc w:val="both"/>
      </w:pPr>
      <w:r>
        <w:t xml:space="preserve">• выявление, развитие и поддержку талантливых учащихся, а также лиц, проявивших выдающиеся способности; </w:t>
      </w:r>
    </w:p>
    <w:p w:rsidR="0047352B" w:rsidRDefault="00FE677A">
      <w:pPr>
        <w:jc w:val="both"/>
      </w:pPr>
      <w:r>
        <w:t xml:space="preserve">• профессиональную ориентацию учащихся; </w:t>
      </w:r>
    </w:p>
    <w:p w:rsidR="0047352B" w:rsidRDefault="00FE677A">
      <w:pPr>
        <w:jc w:val="both"/>
      </w:pPr>
      <w:r>
        <w:t xml:space="preserve">• 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 </w:t>
      </w:r>
    </w:p>
    <w:p w:rsidR="0047352B" w:rsidRDefault="00FE677A">
      <w:pPr>
        <w:jc w:val="both"/>
      </w:pPr>
      <w:r>
        <w:t xml:space="preserve">• социализацию и адаптацию учащихся к жизни в обществе; </w:t>
      </w:r>
    </w:p>
    <w:p w:rsidR="0047352B" w:rsidRDefault="00FE677A">
      <w:pPr>
        <w:jc w:val="both"/>
      </w:pPr>
      <w:r>
        <w:t xml:space="preserve">• формирование общей культуры учащихся; </w:t>
      </w:r>
    </w:p>
    <w:p w:rsidR="0047352B" w:rsidRDefault="00FE677A">
      <w:pPr>
        <w:jc w:val="both"/>
      </w:pPr>
      <w:r>
        <w:t xml:space="preserve">Ключевые понятия - столяр, обработка древесины, стамеска, киянка, малка, лобзик, стусло, плотник, рубанок. </w:t>
      </w:r>
    </w:p>
    <w:p w:rsidR="0047352B" w:rsidRDefault="00FE677A">
      <w:pPr>
        <w:jc w:val="both"/>
      </w:pPr>
      <w:r>
        <w:rPr>
          <w:b/>
        </w:rPr>
        <w:t>Цель и задачи программы</w:t>
      </w:r>
      <w:r>
        <w:t xml:space="preserve"> </w:t>
      </w:r>
      <w:r>
        <w:rPr>
          <w:b/>
        </w:rPr>
        <w:t>кружка «Город мастеров»</w:t>
      </w:r>
      <w:r>
        <w:t xml:space="preserve"> </w:t>
      </w:r>
    </w:p>
    <w:p w:rsidR="0047352B" w:rsidRDefault="00FE677A">
      <w:pPr>
        <w:jc w:val="both"/>
      </w:pPr>
      <w:r>
        <w:rPr>
          <w:b/>
        </w:rPr>
        <w:t>Цель программы</w:t>
      </w:r>
      <w:r>
        <w:t xml:space="preserve"> - удовлетворение интересов, учащихся (мальчиков и девочек) к столярной работе по созданию из древесины необходимых предметов быта и домашнего обихода, других изделий с последующим развитием его до сознания потребности участвовать в общественно полезном труде по оформлению и оборудованию кабинетов, а также пришкольной территории интересными и полезными учебными, игровыми и спортивными конструкциями и сооружениями. </w:t>
      </w:r>
    </w:p>
    <w:p w:rsidR="0047352B" w:rsidRDefault="00FE677A">
      <w:pPr>
        <w:jc w:val="both"/>
      </w:pPr>
      <w:r>
        <w:rPr>
          <w:b/>
        </w:rPr>
        <w:t>Основной целью программы «Город мастеров»</w:t>
      </w:r>
      <w:r>
        <w:t xml:space="preserve"> является формирование представлений о составляющих техносферы, современном производстве и о распространенных в нем технологиях. Изучение предметной области программы должно обеспечить: </w:t>
      </w:r>
    </w:p>
    <w:p w:rsidR="0047352B" w:rsidRDefault="00FE677A">
      <w:pPr>
        <w:jc w:val="both"/>
      </w:pPr>
      <w:r>
        <w:t xml:space="preserve">• развитие инновационной творческой деятельности обучающихся в процессе решения прикладных учебных задач; </w:t>
      </w:r>
    </w:p>
    <w:p w:rsidR="0047352B" w:rsidRDefault="00FE677A">
      <w:pPr>
        <w:jc w:val="both"/>
      </w:pPr>
      <w:r>
        <w:t xml:space="preserve">• активное использование знаний, полученных при изучении других учебных предметов, и сформированных универсальных учебных действий; </w:t>
      </w:r>
    </w:p>
    <w:p w:rsidR="0047352B" w:rsidRDefault="00FE677A">
      <w:pPr>
        <w:jc w:val="both"/>
      </w:pPr>
      <w:r>
        <w:t xml:space="preserve">• совершенствование умений осуществлять учебно-исследовательскую и проектную деятельность; </w:t>
      </w:r>
    </w:p>
    <w:p w:rsidR="0047352B" w:rsidRDefault="00FE677A">
      <w:pPr>
        <w:jc w:val="both"/>
      </w:pPr>
      <w:r>
        <w:t xml:space="preserve">• формирование представлений о социальных и этических аспектах научно-технического прогресса; </w:t>
      </w:r>
    </w:p>
    <w:p w:rsidR="0047352B" w:rsidRDefault="00FE677A">
      <w:pPr>
        <w:jc w:val="both"/>
      </w:pPr>
      <w:r>
        <w:t xml:space="preserve">• формирование способности придавать экологическую направленность любой деятельности, проекту; </w:t>
      </w:r>
    </w:p>
    <w:p w:rsidR="0047352B" w:rsidRDefault="00FE677A">
      <w:pPr>
        <w:jc w:val="both"/>
      </w:pPr>
      <w:r>
        <w:t xml:space="preserve">• демонстрировать экологическое мышление в разных формах деятельности. </w:t>
      </w:r>
    </w:p>
    <w:p w:rsidR="0047352B" w:rsidRDefault="00FE677A">
      <w:pPr>
        <w:jc w:val="both"/>
      </w:pPr>
      <w:r>
        <w:t xml:space="preserve">Освоение технологического подхода как универсального алгоритма преобразующей и созидательной деятельности определяет общие цели программы «Город мастеров»: </w:t>
      </w:r>
    </w:p>
    <w:p w:rsidR="0047352B" w:rsidRDefault="00FE677A">
      <w:pPr>
        <w:jc w:val="both"/>
      </w:pPr>
      <w:r>
        <w:t xml:space="preserve">- освоение технологических знаний, основ культуры созидательного труда, представлений о технологической культуре на основе включения, учащихся в разнообразные виды трудовой деятельности по созданию личностно или общественно значимых изделий; </w:t>
      </w:r>
    </w:p>
    <w:p w:rsidR="0047352B" w:rsidRDefault="00FE677A">
      <w:pPr>
        <w:jc w:val="both"/>
      </w:pPr>
      <w:r>
        <w:t xml:space="preserve">- овладение обще-трудовыми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безопасными приемами труда; </w:t>
      </w:r>
    </w:p>
    <w:p w:rsidR="0047352B" w:rsidRDefault="00FE677A">
      <w:pPr>
        <w:jc w:val="both"/>
      </w:pPr>
      <w:r>
        <w:t xml:space="preserve">-развитие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47352B" w:rsidRDefault="00FE677A">
      <w:pPr>
        <w:jc w:val="both"/>
      </w:pPr>
      <w:r>
        <w:t xml:space="preserve">-воспитание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 </w:t>
      </w:r>
    </w:p>
    <w:p w:rsidR="0047352B" w:rsidRDefault="00FE677A">
      <w:pPr>
        <w:jc w:val="both"/>
      </w:pPr>
      <w:r>
        <w:t xml:space="preserve">-получение опыта применения политехнических и технологических знаний и умений в самостоятельной практической деятельности. </w:t>
      </w:r>
    </w:p>
    <w:p w:rsidR="0047352B" w:rsidRDefault="00FE677A">
      <w:pPr>
        <w:jc w:val="both"/>
      </w:pPr>
      <w:bookmarkStart w:id="0" w:name="_GoBack"/>
      <w:r>
        <w:rPr>
          <w:b/>
        </w:rPr>
        <w:t>Основные задачи обучения:</w:t>
      </w:r>
      <w:r>
        <w:t xml:space="preserve"> </w:t>
      </w:r>
    </w:p>
    <w:p w:rsidR="0047352B" w:rsidRDefault="00FE677A">
      <w:pPr>
        <w:jc w:val="both"/>
      </w:pPr>
      <w:r>
        <w:t xml:space="preserve">- ознакомление учащихся с ролью технологии в нашей жизни, с деятельностью человека по преобразованию материалов, энергии, информации, с влиянием технологических процессов на окружающую среду и здоровье людей. </w:t>
      </w:r>
    </w:p>
    <w:p w:rsidR="0047352B" w:rsidRDefault="00FE677A">
      <w:pPr>
        <w:jc w:val="both"/>
      </w:pPr>
      <w:r>
        <w:t xml:space="preserve">- обучение исследованию потребностей людей и поиску путей их удовлетворения. </w:t>
      </w:r>
    </w:p>
    <w:p w:rsidR="0047352B" w:rsidRDefault="00FE677A">
      <w:pPr>
        <w:jc w:val="both"/>
      </w:pPr>
      <w:r>
        <w:lastRenderedPageBreak/>
        <w:t xml:space="preserve">- формирование общетрудовых знаний и умений по созданию потребительского продукта или услуги в условиях ограниченности ресурсов с учетом требований дизайна и возможностей декоративно-прикладного творчества. </w:t>
      </w:r>
    </w:p>
    <w:p w:rsidR="0047352B" w:rsidRDefault="00FE677A">
      <w:pPr>
        <w:jc w:val="both"/>
      </w:pPr>
      <w:r>
        <w:t xml:space="preserve">- ознакомление с особенностями рыночной экономики и предпринимательства, овладение умениями реализации изготовленной продукции. </w:t>
      </w:r>
    </w:p>
    <w:p w:rsidR="0047352B" w:rsidRDefault="00FE677A">
      <w:pPr>
        <w:jc w:val="both"/>
      </w:pPr>
      <w:r>
        <w:t xml:space="preserve">-развитие творческой, активной, ответственной и предприимчивой личности, способной самостоятельно приобретать и интегрировать знания из разных областей и применять их для решения практических задач. </w:t>
      </w:r>
    </w:p>
    <w:p w:rsidR="0047352B" w:rsidRDefault="00FE677A">
      <w:pPr>
        <w:jc w:val="both"/>
      </w:pPr>
      <w:r>
        <w:t xml:space="preserve">- подготовка выпускников к профессиональному самоопределению и социальной адаптации. </w:t>
      </w:r>
    </w:p>
    <w:p w:rsidR="0047352B" w:rsidRDefault="00FE677A">
      <w:pPr>
        <w:jc w:val="both"/>
      </w:pPr>
      <w:r>
        <w:t xml:space="preserve">В ней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компетенций: </w:t>
      </w:r>
    </w:p>
    <w:p w:rsidR="0047352B" w:rsidRDefault="00FE677A">
      <w:pPr>
        <w:jc w:val="both"/>
      </w:pPr>
      <w:r>
        <w:t xml:space="preserve">- опыт познавательной деятельности (учебно-интеллектуальные, учебно-информационные, учебно-исследовательские, учебно-коммуникативные); </w:t>
      </w:r>
    </w:p>
    <w:p w:rsidR="0047352B" w:rsidRDefault="00FE677A">
      <w:pPr>
        <w:jc w:val="both"/>
      </w:pPr>
      <w:r>
        <w:t xml:space="preserve">- опыт осуществления способов деятельности (учебно-организационные); - опыт творческой деятельности (учебно-интеллектуальные, учебно-организационные, учебно-коммуникативные); - опыт осуществления эмоционально-ценностных отношений (учебно-организационные). </w:t>
      </w:r>
    </w:p>
    <w:bookmarkEnd w:id="0"/>
    <w:p w:rsidR="0047352B" w:rsidRDefault="00FE677A">
      <w:pPr>
        <w:jc w:val="both"/>
      </w:pPr>
      <w:r>
        <w:rPr>
          <w:b/>
        </w:rPr>
        <w:t>Принципы отбора содержания. Декоративно-прикладная</w:t>
      </w:r>
      <w:r>
        <w:t xml:space="preserve">. </w:t>
      </w:r>
    </w:p>
    <w:p w:rsidR="0047352B" w:rsidRDefault="00FE677A">
      <w:pPr>
        <w:jc w:val="both"/>
      </w:pPr>
      <w:r>
        <w:rPr>
          <w:b/>
        </w:rPr>
        <w:t>Основные формы и методы.</w:t>
      </w:r>
      <w:r>
        <w:t xml:space="preserve"> Образовательная программа кружка "Город мастеров" разработана с учётом современных образовательных технологий, которые отражаются в следующем: </w:t>
      </w:r>
    </w:p>
    <w:p w:rsidR="0047352B" w:rsidRDefault="00FE677A">
      <w:pPr>
        <w:jc w:val="both"/>
      </w:pPr>
      <w:r>
        <w:t xml:space="preserve">• принципы обучения (индивидуальность, доступность, преемственность, результативность); </w:t>
      </w:r>
    </w:p>
    <w:p w:rsidR="0047352B" w:rsidRDefault="00FE677A">
      <w:pPr>
        <w:jc w:val="both"/>
      </w:pPr>
      <w:r>
        <w:t xml:space="preserve">•формы и методы обучения (основная форма обучения - учебно-практическая деятельность. объяснительно- иллюстративный, проблемный, активные методы дистанционного обучения, дифференцированное обучение, занятия, конкурсы, соревнования, частично-поисковый, экскурсии, и т.д.); </w:t>
      </w:r>
    </w:p>
    <w:p w:rsidR="0047352B" w:rsidRDefault="00FE677A">
      <w:pPr>
        <w:jc w:val="both"/>
      </w:pPr>
      <w:r>
        <w:t xml:space="preserve">•методы контроля и управления образовательным процессом (тестирование, анализ результатов конкурсов и т. д.); </w:t>
      </w:r>
    </w:p>
    <w:p w:rsidR="0047352B" w:rsidRDefault="00FE677A">
      <w:pPr>
        <w:jc w:val="both"/>
      </w:pPr>
      <w:r>
        <w:rPr>
          <w:b/>
        </w:rPr>
        <w:t>Возраст детей и их психологические особенности.</w:t>
      </w:r>
      <w:r>
        <w:t xml:space="preserve"> </w:t>
      </w:r>
    </w:p>
    <w:p w:rsidR="0047352B" w:rsidRDefault="00FE677A">
      <w:pPr>
        <w:jc w:val="both"/>
      </w:pPr>
      <w:r>
        <w:t>В кружке</w:t>
      </w:r>
      <w:r w:rsidR="006B6494">
        <w:t xml:space="preserve"> занимаются школьники 11-12 лет</w:t>
      </w:r>
      <w:r>
        <w:t xml:space="preserve">. Особенности набора детей (свободный). Данная программа реализуется в течении одного года. В реализации данной дополнительной образовательной программы </w:t>
      </w:r>
      <w:r w:rsidR="006B6494">
        <w:t>участвуют учащиеся в возрасте 11 - 12</w:t>
      </w:r>
      <w:r>
        <w:t xml:space="preserve"> лет. Учащиеся кружка формируются из </w:t>
      </w:r>
      <w:r w:rsidR="006B6494">
        <w:t>учеников (мальчиков и девочек) 5-х и 6</w:t>
      </w:r>
      <w:r>
        <w:t xml:space="preserve">-х классов, проявляющих интерес к работе в столярной мастерской. Количество обучающихся до 15 человек </w:t>
      </w:r>
      <w:r>
        <w:rPr>
          <w:lang w:val="en-US"/>
        </w:rPr>
        <w:t>I</w:t>
      </w:r>
      <w:r>
        <w:t xml:space="preserve"> группа и </w:t>
      </w:r>
      <w:r w:rsidRPr="00762801">
        <w:t xml:space="preserve"> </w:t>
      </w:r>
      <w:r>
        <w:rPr>
          <w:lang w:val="en-US"/>
        </w:rPr>
        <w:t>II</w:t>
      </w:r>
      <w:r>
        <w:t xml:space="preserve"> группа</w:t>
      </w:r>
    </w:p>
    <w:p w:rsidR="0047352B" w:rsidRDefault="00FE677A">
      <w:pPr>
        <w:jc w:val="both"/>
      </w:pPr>
      <w:r>
        <w:rPr>
          <w:b/>
        </w:rPr>
        <w:t>Режим занятий</w:t>
      </w:r>
      <w:r>
        <w:t>, в т.ч. периодичность занятий - еженедельно, количество часов и занятий в неделю –</w:t>
      </w:r>
      <w:r w:rsidRPr="00762801">
        <w:t xml:space="preserve"> </w:t>
      </w:r>
      <w:r>
        <w:rPr>
          <w:lang w:val="en-US"/>
        </w:rPr>
        <w:t>I</w:t>
      </w:r>
      <w:r>
        <w:t xml:space="preserve"> группа — 1 занятие, </w:t>
      </w:r>
      <w:r>
        <w:rPr>
          <w:lang w:val="en-US"/>
        </w:rPr>
        <w:t>II</w:t>
      </w:r>
      <w:r w:rsidRPr="00762801">
        <w:t xml:space="preserve"> </w:t>
      </w:r>
      <w:r>
        <w:t xml:space="preserve">группа — 1 занятие продолжительность одного занятия 45 минут. </w:t>
      </w:r>
    </w:p>
    <w:p w:rsidR="0047352B" w:rsidRDefault="00FE677A">
      <w:pPr>
        <w:jc w:val="both"/>
      </w:pPr>
      <w:r>
        <w:rPr>
          <w:b/>
        </w:rPr>
        <w:t>Формы:</w:t>
      </w:r>
      <w:r>
        <w:t xml:space="preserve"> основной формой обучения является учебно-практическая деятельность учащихся. На занятиях дети первоначально знакомятся с теорией вопроса. А освоение материала в основном происходит в процессе практической творческой деятельности. Обучение проводится один раз в неделю по 1 учебному часу для </w:t>
      </w:r>
      <w:r>
        <w:rPr>
          <w:lang w:val="en-US"/>
        </w:rPr>
        <w:t>II</w:t>
      </w:r>
      <w:r>
        <w:t xml:space="preserve">-х групп (занятие по 45 мин.: 5 мин.- организационные моменты,; 45 мин.- занятие; 10 мин.- динамическая пауза или физкультминутка; 45 мин. - занятие; 15 мин. - организационные моменты, проветривание помещения). Все виды практических работ в программе направлены на освоение различных технологий обработки древесины. </w:t>
      </w:r>
    </w:p>
    <w:p w:rsidR="0047352B" w:rsidRDefault="00FE677A">
      <w:pPr>
        <w:jc w:val="both"/>
      </w:pPr>
      <w:r>
        <w:t xml:space="preserve">Занятия в кружке проводятся на базе мастерской МОУ «СОШ № 2» преподавателем по техническому труду. </w:t>
      </w:r>
    </w:p>
    <w:p w:rsidR="0047352B" w:rsidRDefault="00FE677A">
      <w:pPr>
        <w:jc w:val="both"/>
      </w:pPr>
      <w:r>
        <w:rPr>
          <w:b/>
        </w:rPr>
        <w:t>Прогнозируемые результаты:</w:t>
      </w:r>
      <w:r>
        <w:t xml:space="preserve"> </w:t>
      </w:r>
    </w:p>
    <w:p w:rsidR="0047352B" w:rsidRDefault="00FE677A">
      <w:pPr>
        <w:jc w:val="both"/>
      </w:pPr>
      <w:r>
        <w:t xml:space="preserve">Освоение учащимися программы направлено на достижение следующих задач: </w:t>
      </w:r>
    </w:p>
    <w:p w:rsidR="0047352B" w:rsidRDefault="00FE677A">
      <w:pPr>
        <w:jc w:val="both"/>
      </w:pPr>
      <w:r>
        <w:t xml:space="preserve">- обучающие: </w:t>
      </w:r>
    </w:p>
    <w:p w:rsidR="0047352B" w:rsidRDefault="00FE677A">
      <w:pPr>
        <w:jc w:val="both"/>
      </w:pPr>
      <w:r>
        <w:t xml:space="preserve">• обучить технологическим знаний, основам культуры созидательного труда, представлений о технологической культуре на основе включения, обучающихся в трудовую деятельность по созданию личностно или общественно значимых изделий; </w:t>
      </w:r>
    </w:p>
    <w:p w:rsidR="0047352B" w:rsidRDefault="00FE677A">
      <w:pPr>
        <w:jc w:val="both"/>
      </w:pPr>
      <w:r>
        <w:t xml:space="preserve">• расширять знания и опыт применения политехнических и технологических знаний и умений в самостоятельной практической деятельности, обработки материалов и информации с использованием технологических инструментов. </w:t>
      </w:r>
    </w:p>
    <w:p w:rsidR="0047352B" w:rsidRDefault="00FE677A">
      <w:pPr>
        <w:jc w:val="both"/>
      </w:pPr>
      <w:r>
        <w:lastRenderedPageBreak/>
        <w:t xml:space="preserve">• знакомить с обще-трудовыми и специальными умениями, необходимыми для поиска и использования технологической информации, проектирования и создания продуктов труда, самостоятельного и осознанного определения своих жизненных и профессиональных планов; </w:t>
      </w:r>
    </w:p>
    <w:p w:rsidR="0047352B" w:rsidRDefault="00FE677A">
      <w:pPr>
        <w:jc w:val="both"/>
      </w:pPr>
      <w:r>
        <w:t xml:space="preserve">• прививать навыки безопасных приемов труда. </w:t>
      </w:r>
    </w:p>
    <w:p w:rsidR="0047352B" w:rsidRDefault="00FE677A">
      <w:pPr>
        <w:jc w:val="both"/>
      </w:pPr>
      <w:r>
        <w:t xml:space="preserve">- развивающие: </w:t>
      </w:r>
    </w:p>
    <w:p w:rsidR="0047352B" w:rsidRDefault="00FE677A">
      <w:pPr>
        <w:jc w:val="both"/>
      </w:pPr>
      <w:r>
        <w:t xml:space="preserve">развивать познавательные интересы, техническое мышление, пространственное воображение, интеллектуальные, творческие, коммуникативные и организаторские способности. </w:t>
      </w:r>
    </w:p>
    <w:p w:rsidR="0047352B" w:rsidRDefault="00FE677A">
      <w:pPr>
        <w:jc w:val="both"/>
      </w:pPr>
      <w:r>
        <w:t xml:space="preserve">- воспитательные: </w:t>
      </w:r>
    </w:p>
    <w:p w:rsidR="0047352B" w:rsidRDefault="00FE677A">
      <w:pPr>
        <w:jc w:val="both"/>
      </w:pPr>
      <w:r>
        <w:t xml:space="preserve">• формировать у обучающегося адекватной современному уровню знаний и уровню образовательной программы картины мира; </w:t>
      </w:r>
    </w:p>
    <w:p w:rsidR="0047352B" w:rsidRDefault="00FE677A">
      <w:pPr>
        <w:jc w:val="both"/>
      </w:pPr>
      <w:r>
        <w:t xml:space="preserve">• воспитывать трудолюбие, бережливость, аккуратность, целеустремленность, предприимчивость, ответственность за результаты своей деятельности; уважительного отношения к людям различных профессий и результатам их труда; </w:t>
      </w:r>
    </w:p>
    <w:p w:rsidR="0047352B" w:rsidRDefault="00FE677A">
      <w:pPr>
        <w:jc w:val="both"/>
      </w:pPr>
      <w:r>
        <w:t xml:space="preserve">В ходе проведения занятий особое внимание обращается на меры по охране здоровья обучающихся, а именно: </w:t>
      </w:r>
    </w:p>
    <w:p w:rsidR="0047352B" w:rsidRDefault="00FE677A">
      <w:pPr>
        <w:jc w:val="both"/>
      </w:pPr>
      <w:r>
        <w:t xml:space="preserve">-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учебную работу, время отдыха, удовлетворение потребностей, обучающихся в двигательной активности), в том числе при введении в образовательный процесс педагогических инноваций; </w:t>
      </w:r>
    </w:p>
    <w:p w:rsidR="0047352B" w:rsidRDefault="00FE677A">
      <w:pPr>
        <w:jc w:val="both"/>
      </w:pPr>
      <w:r>
        <w:t xml:space="preserve">- использование форм, методов обучения и воспитания, педагогических технологий, адекватных возрастным возможностям и особенностям обучающихся, воспитанников; </w:t>
      </w:r>
    </w:p>
    <w:p w:rsidR="0047352B" w:rsidRDefault="00FE677A">
      <w:pPr>
        <w:jc w:val="both"/>
      </w:pPr>
      <w:r>
        <w:t xml:space="preserve">- использование в образовательном процессе здоровье-сберегающих приемов, методов, форм, технологий; </w:t>
      </w:r>
    </w:p>
    <w:p w:rsidR="0047352B" w:rsidRDefault="00FE677A">
      <w:pPr>
        <w:jc w:val="both"/>
      </w:pPr>
      <w:r>
        <w:t xml:space="preserve">- соблюдение норм двигательной активности при организации образовательного процесса в соответствии с требованиями санитарных правил; </w:t>
      </w:r>
    </w:p>
    <w:p w:rsidR="0047352B" w:rsidRDefault="00FE677A">
      <w:pPr>
        <w:jc w:val="both"/>
      </w:pPr>
      <w:r>
        <w:t xml:space="preserve">- соблюдение здоровье-сберегающего режима обучения и воспитания, в том числе при использовании технических средств обучения, информационно-коммуникационных технологий, в соответствии с требованиями санитарных правил; </w:t>
      </w:r>
    </w:p>
    <w:p w:rsidR="0047352B" w:rsidRDefault="00FE677A">
      <w:pPr>
        <w:jc w:val="both"/>
      </w:pPr>
      <w:r>
        <w:t xml:space="preserve">- учет индивидуальных особенностей развития обучающихся, воспитанников при организации образовательного процесса; </w:t>
      </w:r>
    </w:p>
    <w:p w:rsidR="0047352B" w:rsidRDefault="00FE677A">
      <w:pPr>
        <w:jc w:val="both"/>
      </w:pPr>
      <w:r>
        <w:t xml:space="preserve">- обеспечение благоприятных психологических условий образовательной среды (демократичность и оптимальная интенсивность образовательной среды, благоприятный эмоционально-психологический климат, содействие формированию у обучающихся адекватной самооценки, познавательной мотивации). </w:t>
      </w:r>
    </w:p>
    <w:p w:rsidR="0047352B" w:rsidRDefault="00FE677A">
      <w:pPr>
        <w:jc w:val="both"/>
      </w:pPr>
      <w:r>
        <w:rPr>
          <w:b/>
        </w:rPr>
        <w:t>Обучающийся научится:</w:t>
      </w:r>
      <w:r>
        <w:t xml:space="preserve"> </w:t>
      </w:r>
    </w:p>
    <w:p w:rsidR="0047352B" w:rsidRDefault="00FE677A">
      <w:pPr>
        <w:jc w:val="both"/>
      </w:pPr>
      <w:r>
        <w:t xml:space="preserve">- находить в учебной литературе сведения, необходимые для конструирования объекта и осуществления выбранной технологии; </w:t>
      </w:r>
    </w:p>
    <w:p w:rsidR="0047352B" w:rsidRDefault="00FE677A">
      <w:pPr>
        <w:jc w:val="both"/>
      </w:pPr>
      <w:r>
        <w:t xml:space="preserve">- читать технические рисунки, эскизы, чертежи, схемы; </w:t>
      </w:r>
    </w:p>
    <w:p w:rsidR="0047352B" w:rsidRDefault="00FE677A">
      <w:pPr>
        <w:jc w:val="both"/>
      </w:pPr>
      <w:r>
        <w:t xml:space="preserve">-выполнять в масштабе и правильно оформлять технические рисунки и эскизы разрабатываемых объектов; </w:t>
      </w:r>
    </w:p>
    <w:p w:rsidR="0047352B" w:rsidRDefault="00FE677A">
      <w:pPr>
        <w:jc w:val="both"/>
      </w:pPr>
      <w:r>
        <w:t xml:space="preserve">- осуществлять технологические процессы создания или ремонта материальных объектов. изготовления или ремонта изделий из конструкционных и поделочных материалов; защиты изделий от воздействия окружающей среды, выполнения декоративно-прикладной обработки материалов и повышения потребительских качеств изделий. </w:t>
      </w:r>
    </w:p>
    <w:p w:rsidR="0047352B" w:rsidRDefault="00FE677A">
      <w:pPr>
        <w:jc w:val="both"/>
      </w:pPr>
      <w:r>
        <w:t xml:space="preserve">- 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 </w:t>
      </w:r>
    </w:p>
    <w:p w:rsidR="0047352B" w:rsidRDefault="00FE677A">
      <w:pPr>
        <w:jc w:val="both"/>
      </w:pPr>
      <w:r>
        <w:t xml:space="preserve">- 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 </w:t>
      </w:r>
    </w:p>
    <w:p w:rsidR="0047352B" w:rsidRDefault="00FE677A">
      <w:pPr>
        <w:jc w:val="both"/>
      </w:pPr>
      <w:r>
        <w:rPr>
          <w:b/>
        </w:rPr>
        <w:lastRenderedPageBreak/>
        <w:t>Механизм оценивания образовательных результатов;</w:t>
      </w:r>
      <w:r>
        <w:t xml:space="preserve"> Проведение аттестации учащихся проводится в начале учебного года («0» срез), промежуточная аттестация (январь-февраль) в форме зачета, итоговая аттестация в форме зачета в конце учебного года в мае (теоретический опрос и практическая работа). </w:t>
      </w:r>
    </w:p>
    <w:p w:rsidR="0047352B" w:rsidRDefault="00FE677A">
      <w:pPr>
        <w:jc w:val="both"/>
      </w:pPr>
      <w:r>
        <w:rPr>
          <w:b/>
        </w:rPr>
        <w:t>Формы подведения итогов реализации программы:</w:t>
      </w:r>
      <w:r>
        <w:t xml:space="preserve"> </w:t>
      </w:r>
    </w:p>
    <w:p w:rsidR="0047352B" w:rsidRDefault="00FE677A">
      <w:pPr>
        <w:jc w:val="both"/>
      </w:pPr>
      <w:r>
        <w:t xml:space="preserve">среди учащихся кружка проводится конкурс по отбору конкурсных работ и изделий для межрегиональной выставки «КАЛЕЙДОСКОП». Чем больше при этом инициативы и смекалки проявят обучающиеся объединения при разработке и производстве конкурсных работ, тем с большим желанием и подъемом они будут работать, тем выше будет качество выполненных изделий. Подведение итогов работы объединения проводится в начале мае в форме зачета и практической работы с поощрением отличившихся учащихся. </w:t>
      </w:r>
    </w:p>
    <w:p w:rsidR="0047352B" w:rsidRDefault="00FE677A">
      <w:pPr>
        <w:jc w:val="both"/>
      </w:pPr>
      <w:r>
        <w:rPr>
          <w:b/>
        </w:rPr>
        <w:t>Организационно-педагогические условия реализации программы</w:t>
      </w:r>
      <w:r>
        <w:t xml:space="preserve"> (описание организационных, нормативно-правовых, научно-методических и социально-психологических условий, обеспечивающих эффективность образовательной деятельности): </w:t>
      </w:r>
    </w:p>
    <w:p w:rsidR="0047352B" w:rsidRDefault="00FE677A">
      <w:pPr>
        <w:jc w:val="both"/>
      </w:pPr>
      <w:r>
        <w:t xml:space="preserve">Для занятий применяются методы, учитывающие характер своеобразия и восприятия искусства, удовлетворяющие современным требованиям педагогики сотрудничества. </w:t>
      </w:r>
    </w:p>
    <w:p w:rsidR="0047352B" w:rsidRDefault="00FE677A">
      <w:pPr>
        <w:jc w:val="both"/>
      </w:pPr>
      <w:r>
        <w:t xml:space="preserve">Реализация программы требует от учащихся накопления определённых теоретических знаний, практических умений и навыков выполнения творческих заданий. </w:t>
      </w:r>
    </w:p>
    <w:p w:rsidR="0047352B" w:rsidRDefault="00FE677A">
      <w:pPr>
        <w:jc w:val="both"/>
      </w:pPr>
      <w:r>
        <w:t xml:space="preserve">Обучающиеся должны уметь выполнять сложные задания по эскизам, с применением приёмов техник, указанных в программе и достичь такой степени совершенства, когда выполненное изделие приобретает оригинальные, самобытные черты, и его по праву можно считать авторским. </w:t>
      </w:r>
    </w:p>
    <w:p w:rsidR="0047352B" w:rsidRDefault="00FE677A">
      <w:pPr>
        <w:jc w:val="both"/>
      </w:pPr>
      <w:r>
        <w:rPr>
          <w:b/>
        </w:rPr>
        <w:t>Для реализации программных задач используются следующие методы обучения:</w:t>
      </w:r>
      <w:r>
        <w:t xml:space="preserve"> объяснительно - иллюстрированный, репродуктивный, дедуктивный, частично - поисковый, проблемного изложения. Применяются нетрадиционные формы проведения занятий: занятия -путешествия, занятия - практикумы, занятия - КВНы, сюжетно - ролевые занятия. Используются различные виды показа способов выполнения работ. </w:t>
      </w:r>
    </w:p>
    <w:p w:rsidR="0047352B" w:rsidRDefault="00FE677A">
      <w:pPr>
        <w:jc w:val="both"/>
      </w:pPr>
      <w:r>
        <w:t xml:space="preserve">Особое внимание уделяется выполнению коллективных и индивидуальных работ, творческих проектов. Рекомендуется делать выставки детских работ с последующим анализом. Масштабные коллективные декоративные композиции помогают детям понять преимущество совместной работы, повысить их самооценку. Они могут использоваться в оформлении кабинета, домашнем интерьере, что в свою очередь является дополнительным стимулом к развитию детского творчества. Особое внимание уделяется обеспечению охраны труда и безопасности обучающихся при выполнении технологических операций, соблюдению правил поведения в мастерской. </w:t>
      </w:r>
    </w:p>
    <w:p w:rsidR="0047352B" w:rsidRDefault="00FE677A">
      <w:pPr>
        <w:jc w:val="both"/>
      </w:pPr>
      <w:r>
        <w:t>Количество часов - 68 часов.</w:t>
      </w:r>
    </w:p>
    <w:p w:rsidR="0047352B" w:rsidRDefault="00FE677A">
      <w:pPr>
        <w:jc w:val="both"/>
      </w:pPr>
      <w:r>
        <w:rPr>
          <w:b/>
        </w:rPr>
        <w:t>Содержание программы</w:t>
      </w:r>
      <w:r>
        <w:t xml:space="preserve"> </w:t>
      </w:r>
    </w:p>
    <w:p w:rsidR="0047352B" w:rsidRDefault="00FE677A">
      <w:pPr>
        <w:jc w:val="both"/>
      </w:pPr>
      <w:r>
        <w:t xml:space="preserve">1. Вводное занятие Знакомство с объединением. Цели и задачи объединения. Обсуждение плана работ. Деревообработка - одна из древнейших профессий. Дерево в истории отечественной архитектуры. Деревянные конструкции в современном мире. Охрана лесных богатств. Безопасность труда при деревообработке. Технология безотходного производства. </w:t>
      </w:r>
    </w:p>
    <w:p w:rsidR="0047352B" w:rsidRDefault="00FE677A">
      <w:pPr>
        <w:jc w:val="both"/>
      </w:pPr>
      <w:r>
        <w:t xml:space="preserve">2. Древесина и ее строение. Технические свойства древесины.Пороки древесины. Древесные материалы и пиломатериалы. Основные породы деревьев, применяемые в деревянных конструкциях: мебели, архитектуре, народных промыслах, яхто- и планеростроении. Пороки древесины. Классификация пиломатериалов. Древесные материалы. Практическая работа:изготовление наглядных пособий «Пиломатериалы и древесные материалы», «Пороки древесины». Заготовка древесных материалов для выполнения плана работы объединения. </w:t>
      </w:r>
    </w:p>
    <w:p w:rsidR="0047352B" w:rsidRDefault="00FE677A">
      <w:pPr>
        <w:jc w:val="both"/>
      </w:pPr>
      <w:r>
        <w:t xml:space="preserve">3. Инструменты, приспособления и станки для работы с древесиной Основные деревообрабатывающие инструменты. Приспособления для деревообработки. Токарный станок для обработки древесины. Практическая работа: отработка приемов работы с деревообрабатывающим инструментом, его ремонт и наладка. Изготовление оснастки и приспособлений. </w:t>
      </w:r>
    </w:p>
    <w:p w:rsidR="0047352B" w:rsidRDefault="00FE677A">
      <w:pPr>
        <w:jc w:val="both"/>
      </w:pPr>
      <w:r>
        <w:t xml:space="preserve">4. Изготовление изделий из древесины. Черновая обработка поверхности материалов перед их разметкой. Разметка. Припуск на торцевание и усушку. Распиливание древесины вдоль и поперек волокон. Распиливание по лекальным линиям. Приемы изготовления гнутых деталей (шпангоут, кольцо). Практическая работа: чтение чертежа и изготовление по нему детали. Технология изготовления детали. Ремонт деревянных конструкций. Изготовление деталей вращения. </w:t>
      </w:r>
    </w:p>
    <w:p w:rsidR="0047352B" w:rsidRDefault="00FE677A">
      <w:pPr>
        <w:jc w:val="both"/>
      </w:pPr>
      <w:r>
        <w:lastRenderedPageBreak/>
        <w:t xml:space="preserve">5. Итоговое занятие по пройденным темам Письменный зачет по пройденным темам. </w:t>
      </w:r>
    </w:p>
    <w:p w:rsidR="0047352B" w:rsidRDefault="00FE677A">
      <w:pPr>
        <w:jc w:val="both"/>
      </w:pPr>
      <w:r>
        <w:t xml:space="preserve">6. Сборка изделий из древесины. Соединение деревянных деталей гвоздями, шурупами, винтами, шкантами, нагелями (деревянными стержнями). Усиление деревянных конструкций металлическими накладками. Соединение на шипах. Практическая работа: сборка изделия из заготовленных деталей. Участие в ремонте школьного оборудования. Изготовление предметов мебели. </w:t>
      </w:r>
    </w:p>
    <w:p w:rsidR="0047352B" w:rsidRDefault="00FE677A">
      <w:pPr>
        <w:jc w:val="both"/>
      </w:pPr>
      <w:r>
        <w:t xml:space="preserve">7. Отделка изделий из древесины и фанеры. Чистовая обработка поверхности материалов. Приемы, инструмент. Пропитка олифой и нанесение лакокрасочного покрытия. Травление древесины, лакировка, шлифовка. Отделка в зависимости от условий эксплуатации. Безопасность труда при отделочных работах. Практическая работа: отделка ремонтируемого оборудования. </w:t>
      </w:r>
    </w:p>
    <w:p w:rsidR="0047352B" w:rsidRDefault="00FE677A">
      <w:pPr>
        <w:jc w:val="both"/>
      </w:pPr>
      <w:r>
        <w:t xml:space="preserve">8. Художественная обработка древесины. Сквозная (пропильная) резьба или выпиливание. Резьба по дереву, подбор материала. Мозаика из дерева. Обжиг и гравировка. Роспись деревянных изделий. Практическая работа: выполнение различных видов художественной обработки древесины. </w:t>
      </w:r>
    </w:p>
    <w:p w:rsidR="0047352B" w:rsidRDefault="00FE677A">
      <w:pPr>
        <w:jc w:val="both"/>
        <w:rPr>
          <w:rFonts w:ascii="Constantia" w:hAnsi="Constantia"/>
          <w:b/>
        </w:rPr>
      </w:pPr>
      <w:r>
        <w:t>9. Столярные клеи и соединение на их основе деталей изделия из древесины Виды клеев для древесины. Связывающие способности клея. Прочность клеевого соединения. Подготовка поверхности древесины и фанеры к нанесению клея. Технология склеивания. Точность сопряжения деталей. Практическая работа: сборка на клей соединений в шип, нагелями с фанерными накладками. 10. Заключительное занятие. Итоговая аттестация в форме зачета (теоретический опрос и практическая работа).</w:t>
      </w:r>
    </w:p>
    <w:p w:rsidR="0047352B" w:rsidRDefault="00FE677A">
      <w:pPr>
        <w:jc w:val="center"/>
        <w:rPr>
          <w:b/>
        </w:rPr>
      </w:pPr>
      <w:r>
        <w:rPr>
          <w:b/>
        </w:rPr>
        <w:t xml:space="preserve">Календарно-тематическое планирование </w:t>
      </w:r>
    </w:p>
    <w:p w:rsidR="0047352B" w:rsidRDefault="00FE677A">
      <w:pPr>
        <w:jc w:val="center"/>
        <w:rPr>
          <w:b/>
        </w:rPr>
      </w:pPr>
      <w:r>
        <w:rPr>
          <w:b/>
        </w:rPr>
        <w:t>программы кружка «Город мастеров»</w:t>
      </w:r>
    </w:p>
    <w:p w:rsidR="0047352B" w:rsidRDefault="006B6494">
      <w:pPr>
        <w:jc w:val="center"/>
      </w:pPr>
      <w:r>
        <w:t xml:space="preserve"> на 2022-2023</w:t>
      </w:r>
      <w:r w:rsidR="00FE677A">
        <w:t xml:space="preserve"> учебный год</w:t>
      </w:r>
    </w:p>
    <w:tbl>
      <w:tblPr>
        <w:tblStyle w:val="af2"/>
        <w:tblW w:w="10705" w:type="dxa"/>
        <w:tblLook w:val="04A0" w:firstRow="1" w:lastRow="0" w:firstColumn="1" w:lastColumn="0" w:noHBand="0" w:noVBand="1"/>
      </w:tblPr>
      <w:tblGrid>
        <w:gridCol w:w="560"/>
        <w:gridCol w:w="2556"/>
        <w:gridCol w:w="2725"/>
        <w:gridCol w:w="1110"/>
        <w:gridCol w:w="1005"/>
        <w:gridCol w:w="1332"/>
        <w:gridCol w:w="1417"/>
      </w:tblGrid>
      <w:tr w:rsidR="0047352B">
        <w:tc>
          <w:tcPr>
            <w:tcW w:w="559" w:type="dxa"/>
            <w:shd w:val="clear" w:color="auto" w:fill="auto"/>
          </w:tcPr>
          <w:p w:rsidR="0047352B" w:rsidRDefault="00FE677A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№ п/п</w:t>
            </w:r>
          </w:p>
        </w:tc>
        <w:tc>
          <w:tcPr>
            <w:tcW w:w="2557" w:type="dxa"/>
            <w:shd w:val="clear" w:color="auto" w:fill="auto"/>
          </w:tcPr>
          <w:p w:rsidR="0047352B" w:rsidRDefault="00FE677A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Наименование темы</w:t>
            </w:r>
          </w:p>
        </w:tc>
        <w:tc>
          <w:tcPr>
            <w:tcW w:w="2725" w:type="dxa"/>
            <w:shd w:val="clear" w:color="auto" w:fill="auto"/>
          </w:tcPr>
          <w:p w:rsidR="0047352B" w:rsidRDefault="00FE677A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Содержание темы</w:t>
            </w:r>
          </w:p>
        </w:tc>
        <w:tc>
          <w:tcPr>
            <w:tcW w:w="1109" w:type="dxa"/>
            <w:shd w:val="clear" w:color="auto" w:fill="auto"/>
          </w:tcPr>
          <w:p w:rsidR="0047352B" w:rsidRDefault="00FE677A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Колич. часов /</w:t>
            </w:r>
            <w:r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</w:rPr>
              <w:t xml:space="preserve"> + </w:t>
            </w:r>
            <w:r>
              <w:rPr>
                <w:b/>
                <w:szCs w:val="20"/>
                <w:lang w:val="en-US"/>
              </w:rPr>
              <w:t>II</w:t>
            </w:r>
            <w:r>
              <w:rPr>
                <w:b/>
                <w:szCs w:val="20"/>
              </w:rPr>
              <w:t xml:space="preserve"> группы/</w:t>
            </w:r>
          </w:p>
        </w:tc>
        <w:tc>
          <w:tcPr>
            <w:tcW w:w="1004" w:type="dxa"/>
            <w:shd w:val="clear" w:color="auto" w:fill="auto"/>
          </w:tcPr>
          <w:p w:rsidR="0047352B" w:rsidRDefault="00FE677A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 xml:space="preserve">Теория </w:t>
            </w:r>
          </w:p>
        </w:tc>
        <w:tc>
          <w:tcPr>
            <w:tcW w:w="1332" w:type="dxa"/>
            <w:shd w:val="clear" w:color="auto" w:fill="auto"/>
          </w:tcPr>
          <w:p w:rsidR="0047352B" w:rsidRDefault="00FE677A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 xml:space="preserve">Практика </w:t>
            </w:r>
          </w:p>
        </w:tc>
        <w:tc>
          <w:tcPr>
            <w:tcW w:w="1418" w:type="dxa"/>
            <w:shd w:val="clear" w:color="auto" w:fill="auto"/>
          </w:tcPr>
          <w:p w:rsidR="0047352B" w:rsidRDefault="00FE677A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дата</w:t>
            </w:r>
          </w:p>
        </w:tc>
      </w:tr>
      <w:tr w:rsidR="0047352B">
        <w:tc>
          <w:tcPr>
            <w:tcW w:w="559" w:type="dxa"/>
            <w:shd w:val="clear" w:color="auto" w:fill="auto"/>
          </w:tcPr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47352B" w:rsidRDefault="00FE677A">
            <w:pPr>
              <w:rPr>
                <w:szCs w:val="20"/>
              </w:rPr>
            </w:pPr>
            <w:r>
              <w:rPr>
                <w:szCs w:val="20"/>
              </w:rPr>
              <w:t xml:space="preserve">Вводное занятие. </w:t>
            </w:r>
          </w:p>
        </w:tc>
        <w:tc>
          <w:tcPr>
            <w:tcW w:w="2725" w:type="dxa"/>
            <w:shd w:val="clear" w:color="auto" w:fill="auto"/>
          </w:tcPr>
          <w:p w:rsidR="0047352B" w:rsidRDefault="00FE677A">
            <w:pPr>
              <w:rPr>
                <w:szCs w:val="20"/>
              </w:rPr>
            </w:pPr>
            <w:r>
              <w:rPr>
                <w:szCs w:val="20"/>
              </w:rPr>
              <w:t>Знакомство обучающихся друг с другом и с педагогом. Выявление уровня первичной подготовки детей в данном виде деятельности. Организация рабочего места. Инструктаж по мерам безопасности.</w:t>
            </w:r>
          </w:p>
        </w:tc>
        <w:tc>
          <w:tcPr>
            <w:tcW w:w="1109" w:type="dxa"/>
            <w:shd w:val="clear" w:color="auto" w:fill="auto"/>
          </w:tcPr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7352B" w:rsidRDefault="0047352B">
            <w:pPr>
              <w:jc w:val="center"/>
              <w:rPr>
                <w:szCs w:val="20"/>
              </w:rPr>
            </w:pPr>
          </w:p>
        </w:tc>
      </w:tr>
      <w:tr w:rsidR="0047352B">
        <w:tc>
          <w:tcPr>
            <w:tcW w:w="559" w:type="dxa"/>
            <w:shd w:val="clear" w:color="auto" w:fill="auto"/>
          </w:tcPr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557" w:type="dxa"/>
            <w:shd w:val="clear" w:color="auto" w:fill="auto"/>
          </w:tcPr>
          <w:p w:rsidR="0047352B" w:rsidRDefault="00FE677A">
            <w:pPr>
              <w:rPr>
                <w:szCs w:val="20"/>
              </w:rPr>
            </w:pPr>
            <w:r>
              <w:rPr>
                <w:szCs w:val="20"/>
              </w:rPr>
              <w:t xml:space="preserve">Древесные материалы и пиломатериалы. </w:t>
            </w:r>
          </w:p>
        </w:tc>
        <w:tc>
          <w:tcPr>
            <w:tcW w:w="2725" w:type="dxa"/>
            <w:shd w:val="clear" w:color="auto" w:fill="auto"/>
          </w:tcPr>
          <w:p w:rsidR="0047352B" w:rsidRDefault="00FE677A">
            <w:pPr>
              <w:rPr>
                <w:szCs w:val="20"/>
              </w:rPr>
            </w:pPr>
            <w:r>
              <w:rPr>
                <w:szCs w:val="20"/>
              </w:rPr>
              <w:t>Древесные материалы.  Пиломатериалы.</w:t>
            </w:r>
          </w:p>
        </w:tc>
        <w:tc>
          <w:tcPr>
            <w:tcW w:w="1109" w:type="dxa"/>
            <w:shd w:val="clear" w:color="auto" w:fill="auto"/>
          </w:tcPr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7352B" w:rsidRDefault="0047352B">
            <w:pPr>
              <w:jc w:val="center"/>
              <w:rPr>
                <w:szCs w:val="20"/>
              </w:rPr>
            </w:pPr>
          </w:p>
        </w:tc>
      </w:tr>
      <w:tr w:rsidR="0047352B">
        <w:tc>
          <w:tcPr>
            <w:tcW w:w="559" w:type="dxa"/>
            <w:shd w:val="clear" w:color="auto" w:fill="auto"/>
          </w:tcPr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557" w:type="dxa"/>
            <w:shd w:val="clear" w:color="auto" w:fill="auto"/>
          </w:tcPr>
          <w:p w:rsidR="0047352B" w:rsidRDefault="00FE677A">
            <w:pPr>
              <w:rPr>
                <w:szCs w:val="20"/>
              </w:rPr>
            </w:pPr>
            <w:r>
              <w:rPr>
                <w:szCs w:val="20"/>
              </w:rPr>
              <w:t>Инструменты, приспособления для работы с древесиной.</w:t>
            </w:r>
          </w:p>
        </w:tc>
        <w:tc>
          <w:tcPr>
            <w:tcW w:w="2725" w:type="dxa"/>
            <w:shd w:val="clear" w:color="auto" w:fill="auto"/>
          </w:tcPr>
          <w:p w:rsidR="0047352B" w:rsidRDefault="00FE677A">
            <w:pPr>
              <w:rPr>
                <w:szCs w:val="20"/>
              </w:rPr>
            </w:pPr>
            <w:r>
              <w:rPr>
                <w:szCs w:val="20"/>
              </w:rPr>
              <w:t>Виды и предназначение основных столярных инструментов. Виды и предназначение приспособлений для работы с древесиной. Устройство и назначение электродрели и электро-лобзика.</w:t>
            </w:r>
          </w:p>
        </w:tc>
        <w:tc>
          <w:tcPr>
            <w:tcW w:w="1109" w:type="dxa"/>
            <w:shd w:val="clear" w:color="auto" w:fill="auto"/>
          </w:tcPr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004" w:type="dxa"/>
            <w:shd w:val="clear" w:color="auto" w:fill="auto"/>
          </w:tcPr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7352B" w:rsidRDefault="0047352B">
            <w:pPr>
              <w:jc w:val="center"/>
              <w:rPr>
                <w:szCs w:val="20"/>
              </w:rPr>
            </w:pPr>
          </w:p>
        </w:tc>
      </w:tr>
      <w:tr w:rsidR="0047352B">
        <w:tc>
          <w:tcPr>
            <w:tcW w:w="559" w:type="dxa"/>
            <w:shd w:val="clear" w:color="auto" w:fill="auto"/>
          </w:tcPr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557" w:type="dxa"/>
            <w:shd w:val="clear" w:color="auto" w:fill="auto"/>
          </w:tcPr>
          <w:p w:rsidR="0047352B" w:rsidRDefault="00FE677A">
            <w:pPr>
              <w:rPr>
                <w:szCs w:val="20"/>
              </w:rPr>
            </w:pPr>
            <w:r>
              <w:rPr>
                <w:szCs w:val="20"/>
              </w:rPr>
              <w:t xml:space="preserve">Изготовление деталей из древесины. </w:t>
            </w:r>
          </w:p>
        </w:tc>
        <w:tc>
          <w:tcPr>
            <w:tcW w:w="2725" w:type="dxa"/>
            <w:shd w:val="clear" w:color="auto" w:fill="auto"/>
          </w:tcPr>
          <w:p w:rsidR="0047352B" w:rsidRDefault="00FE677A">
            <w:pPr>
              <w:rPr>
                <w:szCs w:val="20"/>
              </w:rPr>
            </w:pPr>
            <w:r>
              <w:rPr>
                <w:szCs w:val="20"/>
              </w:rPr>
              <w:t xml:space="preserve">Этапы создания изделий из древесины. Технологическая карта. Графическое изображение изделий из древесины. Основные технологические </w:t>
            </w:r>
            <w:r>
              <w:rPr>
                <w:szCs w:val="20"/>
              </w:rPr>
              <w:lastRenderedPageBreak/>
              <w:t>операции по обработке древесины: пиление столярной ножовкой и строгание. Основные технологические операции по обработке древесины: долбление и зачистка изделий из древесины.</w:t>
            </w:r>
          </w:p>
        </w:tc>
        <w:tc>
          <w:tcPr>
            <w:tcW w:w="1109" w:type="dxa"/>
            <w:shd w:val="clear" w:color="auto" w:fill="auto"/>
          </w:tcPr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3</w:t>
            </w:r>
          </w:p>
        </w:tc>
        <w:tc>
          <w:tcPr>
            <w:tcW w:w="1004" w:type="dxa"/>
            <w:shd w:val="clear" w:color="auto" w:fill="auto"/>
          </w:tcPr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7352B" w:rsidRDefault="0047352B">
            <w:pPr>
              <w:jc w:val="center"/>
              <w:rPr>
                <w:szCs w:val="20"/>
              </w:rPr>
            </w:pPr>
          </w:p>
        </w:tc>
      </w:tr>
      <w:tr w:rsidR="0047352B">
        <w:tc>
          <w:tcPr>
            <w:tcW w:w="559" w:type="dxa"/>
            <w:shd w:val="clear" w:color="auto" w:fill="auto"/>
          </w:tcPr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557" w:type="dxa"/>
            <w:shd w:val="clear" w:color="auto" w:fill="auto"/>
          </w:tcPr>
          <w:p w:rsidR="0047352B" w:rsidRDefault="00FE677A">
            <w:pPr>
              <w:rPr>
                <w:szCs w:val="20"/>
              </w:rPr>
            </w:pPr>
            <w:r>
              <w:rPr>
                <w:szCs w:val="20"/>
              </w:rPr>
              <w:t xml:space="preserve">Итоговое занятие по пройденным темам </w:t>
            </w:r>
          </w:p>
        </w:tc>
        <w:tc>
          <w:tcPr>
            <w:tcW w:w="2725" w:type="dxa"/>
            <w:shd w:val="clear" w:color="auto" w:fill="auto"/>
          </w:tcPr>
          <w:p w:rsidR="0047352B" w:rsidRDefault="0047352B">
            <w:pPr>
              <w:rPr>
                <w:szCs w:val="20"/>
              </w:rPr>
            </w:pPr>
          </w:p>
        </w:tc>
        <w:tc>
          <w:tcPr>
            <w:tcW w:w="1109" w:type="dxa"/>
            <w:shd w:val="clear" w:color="auto" w:fill="auto"/>
          </w:tcPr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7352B" w:rsidRDefault="0047352B">
            <w:pPr>
              <w:jc w:val="center"/>
              <w:rPr>
                <w:szCs w:val="20"/>
              </w:rPr>
            </w:pPr>
          </w:p>
        </w:tc>
      </w:tr>
      <w:tr w:rsidR="0047352B">
        <w:tc>
          <w:tcPr>
            <w:tcW w:w="559" w:type="dxa"/>
            <w:shd w:val="clear" w:color="auto" w:fill="auto"/>
          </w:tcPr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2557" w:type="dxa"/>
            <w:shd w:val="clear" w:color="auto" w:fill="auto"/>
          </w:tcPr>
          <w:p w:rsidR="0047352B" w:rsidRDefault="00FE677A">
            <w:pPr>
              <w:rPr>
                <w:szCs w:val="20"/>
              </w:rPr>
            </w:pPr>
            <w:r>
              <w:rPr>
                <w:szCs w:val="20"/>
              </w:rPr>
              <w:t xml:space="preserve">Сборка изделий из древесины </w:t>
            </w:r>
          </w:p>
        </w:tc>
        <w:tc>
          <w:tcPr>
            <w:tcW w:w="2725" w:type="dxa"/>
            <w:shd w:val="clear" w:color="auto" w:fill="auto"/>
          </w:tcPr>
          <w:p w:rsidR="0047352B" w:rsidRDefault="00FE677A">
            <w:pPr>
              <w:rPr>
                <w:szCs w:val="20"/>
              </w:rPr>
            </w:pPr>
            <w:r>
              <w:rPr>
                <w:szCs w:val="20"/>
              </w:rPr>
              <w:t>Соединение деталей гвоздями. Соединение деталей шурупами. Склеивание изделий из древесины</w:t>
            </w:r>
          </w:p>
        </w:tc>
        <w:tc>
          <w:tcPr>
            <w:tcW w:w="1109" w:type="dxa"/>
            <w:shd w:val="clear" w:color="auto" w:fill="auto"/>
          </w:tcPr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004" w:type="dxa"/>
            <w:shd w:val="clear" w:color="auto" w:fill="auto"/>
          </w:tcPr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7352B" w:rsidRDefault="0047352B">
            <w:pPr>
              <w:jc w:val="center"/>
              <w:rPr>
                <w:szCs w:val="20"/>
              </w:rPr>
            </w:pPr>
          </w:p>
        </w:tc>
      </w:tr>
      <w:tr w:rsidR="0047352B">
        <w:tc>
          <w:tcPr>
            <w:tcW w:w="559" w:type="dxa"/>
            <w:shd w:val="clear" w:color="auto" w:fill="auto"/>
          </w:tcPr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2557" w:type="dxa"/>
            <w:shd w:val="clear" w:color="auto" w:fill="auto"/>
          </w:tcPr>
          <w:p w:rsidR="0047352B" w:rsidRDefault="00FE677A">
            <w:pPr>
              <w:rPr>
                <w:szCs w:val="20"/>
              </w:rPr>
            </w:pPr>
            <w:r>
              <w:rPr>
                <w:szCs w:val="20"/>
              </w:rPr>
              <w:t xml:space="preserve">Художественная обработка древесины. </w:t>
            </w:r>
          </w:p>
        </w:tc>
        <w:tc>
          <w:tcPr>
            <w:tcW w:w="2725" w:type="dxa"/>
            <w:shd w:val="clear" w:color="auto" w:fill="auto"/>
          </w:tcPr>
          <w:p w:rsidR="0047352B" w:rsidRDefault="0047352B">
            <w:pPr>
              <w:rPr>
                <w:szCs w:val="20"/>
              </w:rPr>
            </w:pPr>
          </w:p>
          <w:p w:rsidR="0047352B" w:rsidRDefault="00FE677A">
            <w:pPr>
              <w:rPr>
                <w:szCs w:val="20"/>
              </w:rPr>
            </w:pPr>
            <w:r>
              <w:rPr>
                <w:szCs w:val="20"/>
              </w:rPr>
              <w:t>Выпиливание ручным лобзиком.</w:t>
            </w:r>
          </w:p>
          <w:p w:rsidR="0047352B" w:rsidRDefault="00FE677A">
            <w:pPr>
              <w:rPr>
                <w:szCs w:val="20"/>
              </w:rPr>
            </w:pPr>
            <w:r>
              <w:rPr>
                <w:szCs w:val="20"/>
              </w:rPr>
              <w:t>Выжигание по древесине и фанере.</w:t>
            </w:r>
          </w:p>
          <w:p w:rsidR="0047352B" w:rsidRDefault="00FE677A">
            <w:pPr>
              <w:rPr>
                <w:szCs w:val="20"/>
              </w:rPr>
            </w:pPr>
            <w:r>
              <w:rPr>
                <w:szCs w:val="20"/>
              </w:rPr>
              <w:t>Отделка изделия художественными средствами.</w:t>
            </w:r>
          </w:p>
        </w:tc>
        <w:tc>
          <w:tcPr>
            <w:tcW w:w="1109" w:type="dxa"/>
            <w:shd w:val="clear" w:color="auto" w:fill="auto"/>
          </w:tcPr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  <w:p w:rsidR="0047352B" w:rsidRDefault="0047352B">
            <w:pPr>
              <w:jc w:val="center"/>
              <w:rPr>
                <w:szCs w:val="20"/>
              </w:rPr>
            </w:pPr>
          </w:p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  <w:p w:rsidR="0047352B" w:rsidRDefault="0047352B">
            <w:pPr>
              <w:jc w:val="center"/>
              <w:rPr>
                <w:szCs w:val="20"/>
              </w:rPr>
            </w:pPr>
          </w:p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004" w:type="dxa"/>
            <w:shd w:val="clear" w:color="auto" w:fill="auto"/>
          </w:tcPr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47352B" w:rsidRDefault="0047352B">
            <w:pPr>
              <w:jc w:val="center"/>
              <w:rPr>
                <w:szCs w:val="20"/>
              </w:rPr>
            </w:pPr>
          </w:p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47352B" w:rsidRDefault="0047352B">
            <w:pPr>
              <w:jc w:val="center"/>
              <w:rPr>
                <w:szCs w:val="20"/>
              </w:rPr>
            </w:pPr>
          </w:p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  <w:p w:rsidR="0047352B" w:rsidRDefault="0047352B">
            <w:pPr>
              <w:jc w:val="center"/>
              <w:rPr>
                <w:szCs w:val="20"/>
              </w:rPr>
            </w:pPr>
          </w:p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  <w:p w:rsidR="0047352B" w:rsidRDefault="0047352B">
            <w:pPr>
              <w:jc w:val="center"/>
              <w:rPr>
                <w:szCs w:val="20"/>
              </w:rPr>
            </w:pPr>
          </w:p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7352B" w:rsidRDefault="0047352B">
            <w:pPr>
              <w:jc w:val="center"/>
              <w:rPr>
                <w:szCs w:val="20"/>
              </w:rPr>
            </w:pPr>
          </w:p>
        </w:tc>
      </w:tr>
      <w:tr w:rsidR="0047352B">
        <w:tc>
          <w:tcPr>
            <w:tcW w:w="559" w:type="dxa"/>
            <w:shd w:val="clear" w:color="auto" w:fill="auto"/>
          </w:tcPr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2557" w:type="dxa"/>
            <w:shd w:val="clear" w:color="auto" w:fill="auto"/>
          </w:tcPr>
          <w:p w:rsidR="0047352B" w:rsidRDefault="00FE677A">
            <w:pPr>
              <w:rPr>
                <w:szCs w:val="20"/>
              </w:rPr>
            </w:pPr>
            <w:r>
              <w:rPr>
                <w:szCs w:val="20"/>
              </w:rPr>
              <w:t xml:space="preserve">Заключительное занятие </w:t>
            </w:r>
          </w:p>
        </w:tc>
        <w:tc>
          <w:tcPr>
            <w:tcW w:w="2725" w:type="dxa"/>
            <w:shd w:val="clear" w:color="auto" w:fill="auto"/>
          </w:tcPr>
          <w:p w:rsidR="0047352B" w:rsidRDefault="00FE677A">
            <w:pPr>
              <w:rPr>
                <w:szCs w:val="20"/>
              </w:rPr>
            </w:pPr>
            <w:r>
              <w:rPr>
                <w:szCs w:val="20"/>
              </w:rPr>
              <w:t>Отбор изделий для межрегиональной выставки «КАЛЕЙДОСКОП»</w:t>
            </w:r>
          </w:p>
        </w:tc>
        <w:tc>
          <w:tcPr>
            <w:tcW w:w="1109" w:type="dxa"/>
            <w:shd w:val="clear" w:color="auto" w:fill="auto"/>
          </w:tcPr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:rsidR="0047352B" w:rsidRDefault="00FE6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7352B" w:rsidRDefault="0047352B">
            <w:pPr>
              <w:jc w:val="center"/>
              <w:rPr>
                <w:szCs w:val="20"/>
              </w:rPr>
            </w:pPr>
          </w:p>
        </w:tc>
      </w:tr>
      <w:tr w:rsidR="0047352B">
        <w:tc>
          <w:tcPr>
            <w:tcW w:w="559" w:type="dxa"/>
            <w:shd w:val="clear" w:color="auto" w:fill="auto"/>
          </w:tcPr>
          <w:p w:rsidR="0047352B" w:rsidRDefault="0047352B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7352B" w:rsidRDefault="00FE677A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ИТОГО </w:t>
            </w:r>
          </w:p>
        </w:tc>
        <w:tc>
          <w:tcPr>
            <w:tcW w:w="2725" w:type="dxa"/>
            <w:shd w:val="clear" w:color="auto" w:fill="auto"/>
          </w:tcPr>
          <w:p w:rsidR="0047352B" w:rsidRDefault="0047352B">
            <w:pPr>
              <w:rPr>
                <w:b/>
                <w:bCs/>
                <w:szCs w:val="20"/>
              </w:rPr>
            </w:pPr>
          </w:p>
        </w:tc>
        <w:tc>
          <w:tcPr>
            <w:tcW w:w="1109" w:type="dxa"/>
            <w:shd w:val="clear" w:color="auto" w:fill="auto"/>
          </w:tcPr>
          <w:p w:rsidR="0047352B" w:rsidRDefault="006B6494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34</w:t>
            </w:r>
          </w:p>
        </w:tc>
        <w:tc>
          <w:tcPr>
            <w:tcW w:w="1004" w:type="dxa"/>
            <w:shd w:val="clear" w:color="auto" w:fill="auto"/>
          </w:tcPr>
          <w:p w:rsidR="0047352B" w:rsidRDefault="006B6494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11</w:t>
            </w:r>
          </w:p>
        </w:tc>
        <w:tc>
          <w:tcPr>
            <w:tcW w:w="1332" w:type="dxa"/>
            <w:shd w:val="clear" w:color="auto" w:fill="auto"/>
          </w:tcPr>
          <w:p w:rsidR="0047352B" w:rsidRDefault="00FE677A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47352B" w:rsidRDefault="0047352B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:rsidR="0047352B" w:rsidRDefault="0047352B">
      <w:pPr>
        <w:jc w:val="center"/>
      </w:pPr>
    </w:p>
    <w:p w:rsidR="0047352B" w:rsidRDefault="00FE677A">
      <w:pPr>
        <w:jc w:val="center"/>
      </w:pPr>
      <w:r>
        <w:rPr>
          <w:b/>
        </w:rPr>
        <w:t>Методическое обеспечение программы</w:t>
      </w:r>
      <w:r>
        <w:t xml:space="preserve"> </w:t>
      </w:r>
      <w:r>
        <w:rPr>
          <w:b/>
        </w:rPr>
        <w:t>кружка «Город мастеров»</w:t>
      </w:r>
      <w:r>
        <w:t xml:space="preserve"> </w:t>
      </w:r>
    </w:p>
    <w:p w:rsidR="0047352B" w:rsidRDefault="00FE677A">
      <w:pPr>
        <w:jc w:val="both"/>
      </w:pPr>
      <w:r>
        <w:t xml:space="preserve">1. По каждой теме планируются и проводятся занятия в теоретической и практической форме: </w:t>
      </w:r>
      <w:r>
        <w:rPr>
          <w:b/>
        </w:rPr>
        <w:t>Теоретические занятия</w:t>
      </w:r>
      <w:r>
        <w:t xml:space="preserve"> проводятся в форме устного изложения учебного материала, как правило, в ходе рассказа - беседы, которое сопровождается просмотром презентаций, демонстрацией образцов изделий, материалов, инструментов и приспособлений. Также занятия проводятся в форме лекции, мастер-класса, «мозгового штурма, диспута. В ходе теоретического занятия для активизации внимания, учащихся используются игровые элементы, такие как решение кроссвордов. </w:t>
      </w:r>
      <w:r>
        <w:rPr>
          <w:b/>
        </w:rPr>
        <w:t>Практические занятия</w:t>
      </w:r>
      <w:r>
        <w:t xml:space="preserve"> включают в себя отработку приемов и навыков различных технологических операций, изготовление изделий от простого к сложному. При их твердом усвоении с обучающимися проводятся занятия в таких формах как соревнование или творческая мастерская. Такая форма как экскурсии на производство также способствуют практическому закреплению теоретического материала. </w:t>
      </w:r>
    </w:p>
    <w:p w:rsidR="0047352B" w:rsidRDefault="00FE677A">
      <w:pPr>
        <w:jc w:val="both"/>
      </w:pPr>
      <w:r>
        <w:t xml:space="preserve">2. Приёмы и методы организации учебно-воспитательного процесса: </w:t>
      </w:r>
    </w:p>
    <w:p w:rsidR="0047352B" w:rsidRDefault="00FE677A">
      <w:pPr>
        <w:jc w:val="both"/>
      </w:pPr>
      <w:r>
        <w:t xml:space="preserve">а) методы по источнику познания: </w:t>
      </w:r>
    </w:p>
    <w:p w:rsidR="0047352B" w:rsidRDefault="00FE677A">
      <w:pPr>
        <w:jc w:val="both"/>
      </w:pPr>
      <w:r>
        <w:t xml:space="preserve">-словесный (объяснение, разъяснение, рассказ, беседа, инструктаж, дискуссия и т.п.); </w:t>
      </w:r>
    </w:p>
    <w:p w:rsidR="0047352B" w:rsidRDefault="00FE677A">
      <w:pPr>
        <w:jc w:val="both"/>
      </w:pPr>
      <w:r>
        <w:t xml:space="preserve">-практический (составление технологических карт, изготовление моделей и изделий с их использованием, занимательные упражнения: кроссворды, викторины, загадки др.); </w:t>
      </w:r>
    </w:p>
    <w:p w:rsidR="0047352B" w:rsidRDefault="00FE677A">
      <w:pPr>
        <w:jc w:val="both"/>
      </w:pPr>
      <w:r>
        <w:t xml:space="preserve">-наглядный (демонстрация, показ, выставка и др.); </w:t>
      </w:r>
    </w:p>
    <w:p w:rsidR="0047352B" w:rsidRDefault="00FE677A">
      <w:pPr>
        <w:jc w:val="both"/>
      </w:pPr>
      <w:r>
        <w:t xml:space="preserve">-работа с книгой; </w:t>
      </w:r>
    </w:p>
    <w:p w:rsidR="0047352B" w:rsidRDefault="00FE677A">
      <w:pPr>
        <w:jc w:val="both"/>
      </w:pPr>
      <w:r>
        <w:t xml:space="preserve">-видео-метод. </w:t>
      </w:r>
    </w:p>
    <w:p w:rsidR="0047352B" w:rsidRDefault="00FE677A">
      <w:pPr>
        <w:jc w:val="both"/>
      </w:pPr>
      <w:r>
        <w:t xml:space="preserve">б) По степени продуктивности, по типу (характеру познавательной деятельности): </w:t>
      </w:r>
    </w:p>
    <w:p w:rsidR="0047352B" w:rsidRDefault="00FE677A">
      <w:pPr>
        <w:jc w:val="both"/>
      </w:pPr>
      <w:r>
        <w:t xml:space="preserve">-объяснительно-иллюстративный (восприятие и усвоение готовой информации); </w:t>
      </w:r>
    </w:p>
    <w:p w:rsidR="0047352B" w:rsidRDefault="00FE677A">
      <w:pPr>
        <w:jc w:val="both"/>
      </w:pPr>
      <w:r>
        <w:t xml:space="preserve">-репродуктивный (работа по образцам); </w:t>
      </w:r>
    </w:p>
    <w:p w:rsidR="0047352B" w:rsidRDefault="00FE677A">
      <w:pPr>
        <w:jc w:val="both"/>
      </w:pPr>
      <w:r>
        <w:t xml:space="preserve">-проблемный (беседа, проблемная ситуация, убеждение, игра, обобщение); </w:t>
      </w:r>
    </w:p>
    <w:p w:rsidR="0047352B" w:rsidRDefault="00FE677A">
      <w:pPr>
        <w:jc w:val="both"/>
      </w:pPr>
      <w:r>
        <w:lastRenderedPageBreak/>
        <w:t xml:space="preserve">-частично-поисковый (выполнение вариантных заданий); </w:t>
      </w:r>
    </w:p>
    <w:p w:rsidR="0047352B" w:rsidRDefault="00FE677A">
      <w:pPr>
        <w:jc w:val="both"/>
      </w:pPr>
      <w:r>
        <w:t xml:space="preserve">-исследовательский (самостоятельная творческая работа). </w:t>
      </w:r>
    </w:p>
    <w:p w:rsidR="0047352B" w:rsidRDefault="00FE677A">
      <w:pPr>
        <w:jc w:val="both"/>
      </w:pPr>
      <w:r>
        <w:t xml:space="preserve">в) На основе структуры личности: </w:t>
      </w:r>
    </w:p>
    <w:p w:rsidR="0047352B" w:rsidRDefault="00FE677A">
      <w:pPr>
        <w:jc w:val="both"/>
      </w:pPr>
      <w:r>
        <w:t xml:space="preserve">-методы формирования сознания, понятий, взглядов, идеалов, убеждений (рассказ, беседа, показ, индивидуальная работа и т.д.); </w:t>
      </w:r>
    </w:p>
    <w:p w:rsidR="0047352B" w:rsidRDefault="00FE677A">
      <w:pPr>
        <w:jc w:val="both"/>
      </w:pPr>
      <w:r>
        <w:t xml:space="preserve">-методы формирования опыта общественного поведения (упражнения, тренировки, игра, поручение и т.д.); </w:t>
      </w:r>
    </w:p>
    <w:p w:rsidR="0047352B" w:rsidRDefault="00FE677A">
      <w:pPr>
        <w:jc w:val="both"/>
      </w:pPr>
      <w:r>
        <w:t xml:space="preserve">-методы стимулирования и мотивации деятельности и поведения (одобрение, похвала, порицание, поощрение, игровые эмоциональные ситуации, использование общественного мнения, примера и т.д.). </w:t>
      </w:r>
    </w:p>
    <w:p w:rsidR="0047352B" w:rsidRDefault="00FE677A">
      <w:pPr>
        <w:jc w:val="both"/>
      </w:pPr>
      <w:r>
        <w:t xml:space="preserve">3. Дидактический и лекционный материалы: </w:t>
      </w:r>
    </w:p>
    <w:p w:rsidR="0047352B" w:rsidRDefault="00FE677A">
      <w:pPr>
        <w:jc w:val="both"/>
      </w:pPr>
      <w:r>
        <w:t xml:space="preserve">- рекомендации по проведению практических работ; </w:t>
      </w:r>
    </w:p>
    <w:p w:rsidR="0047352B" w:rsidRDefault="00FE677A">
      <w:pPr>
        <w:jc w:val="both"/>
      </w:pPr>
      <w:r>
        <w:t xml:space="preserve">- технологические карты на изделия; </w:t>
      </w:r>
    </w:p>
    <w:p w:rsidR="0047352B" w:rsidRDefault="00FE677A">
      <w:pPr>
        <w:jc w:val="both"/>
      </w:pPr>
      <w:r>
        <w:t xml:space="preserve">- комплект плакатов «Технология обработка древесины» научно - методический; </w:t>
      </w:r>
    </w:p>
    <w:p w:rsidR="0047352B" w:rsidRDefault="00FE677A">
      <w:pPr>
        <w:jc w:val="both"/>
      </w:pPr>
      <w:r>
        <w:t xml:space="preserve">- журнал «Школа и производство»; </w:t>
      </w:r>
    </w:p>
    <w:p w:rsidR="0047352B" w:rsidRDefault="00FE677A">
      <w:pPr>
        <w:jc w:val="both"/>
      </w:pPr>
      <w:r>
        <w:t xml:space="preserve">- интернет </w:t>
      </w:r>
    </w:p>
    <w:p w:rsidR="0047352B" w:rsidRDefault="00FE677A">
      <w:pPr>
        <w:jc w:val="both"/>
      </w:pPr>
      <w:r>
        <w:t xml:space="preserve">- архив изделий и технологических операций; </w:t>
      </w:r>
    </w:p>
    <w:p w:rsidR="0047352B" w:rsidRDefault="00FE677A">
      <w:pPr>
        <w:jc w:val="both"/>
      </w:pPr>
      <w:r>
        <w:t xml:space="preserve">- техническая библиотека. </w:t>
      </w:r>
    </w:p>
    <w:p w:rsidR="0047352B" w:rsidRDefault="00FE677A">
      <w:pPr>
        <w:jc w:val="both"/>
      </w:pPr>
      <w:r>
        <w:t xml:space="preserve">4. Материально-техническое оснащение: </w:t>
      </w:r>
    </w:p>
    <w:p w:rsidR="0047352B" w:rsidRDefault="00FE677A">
      <w:pPr>
        <w:jc w:val="both"/>
      </w:pPr>
      <w:r>
        <w:t xml:space="preserve">- просторное, светлое помещение с естественным и искусственным освещением; </w:t>
      </w:r>
    </w:p>
    <w:p w:rsidR="0047352B" w:rsidRDefault="00FE677A">
      <w:pPr>
        <w:jc w:val="both"/>
      </w:pPr>
      <w:r>
        <w:t xml:space="preserve">- компьютер и настенный монитор-телевизор; </w:t>
      </w:r>
    </w:p>
    <w:p w:rsidR="0047352B" w:rsidRDefault="00FE677A">
      <w:pPr>
        <w:jc w:val="both"/>
      </w:pPr>
      <w:r>
        <w:t xml:space="preserve">- верстаки столярные и табуреты на каждого учащегося; </w:t>
      </w:r>
    </w:p>
    <w:p w:rsidR="0047352B" w:rsidRDefault="00FE677A">
      <w:pPr>
        <w:jc w:val="both"/>
      </w:pPr>
      <w:r>
        <w:t xml:space="preserve">- ручной столярный инструмент; </w:t>
      </w:r>
    </w:p>
    <w:p w:rsidR="0047352B" w:rsidRDefault="00FE677A">
      <w:pPr>
        <w:jc w:val="both"/>
      </w:pPr>
      <w:r>
        <w:t xml:space="preserve">- электродрель, шуруповерт и электро-лобзик. </w:t>
      </w:r>
    </w:p>
    <w:p w:rsidR="0047352B" w:rsidRDefault="00FE677A">
      <w:pPr>
        <w:jc w:val="both"/>
      </w:pPr>
      <w:r>
        <w:rPr>
          <w:b/>
        </w:rPr>
        <w:t>Система контроля и оценивания результатов</w:t>
      </w:r>
      <w:r>
        <w:t xml:space="preserve"> </w:t>
      </w:r>
    </w:p>
    <w:p w:rsidR="0047352B" w:rsidRDefault="00FE677A">
      <w:pPr>
        <w:jc w:val="both"/>
      </w:pPr>
      <w:r>
        <w:t xml:space="preserve">Для закрепления и проверки теоретических и практических знаний проводится как устный, так и письменный опрос, а также такие формы как участие в выставках, конкурсах, фестивалях. Практикуются и такие формы проверки как: </w:t>
      </w:r>
    </w:p>
    <w:p w:rsidR="0047352B" w:rsidRDefault="00FE677A">
      <w:pPr>
        <w:jc w:val="both"/>
      </w:pPr>
      <w:r>
        <w:t xml:space="preserve">- вводный контроль («0» срез) </w:t>
      </w:r>
    </w:p>
    <w:p w:rsidR="0047352B" w:rsidRDefault="00FE677A">
      <w:pPr>
        <w:jc w:val="both"/>
      </w:pPr>
      <w:r>
        <w:t xml:space="preserve">- базовые знания; </w:t>
      </w:r>
    </w:p>
    <w:p w:rsidR="0047352B" w:rsidRDefault="00FE677A">
      <w:pPr>
        <w:jc w:val="both"/>
      </w:pPr>
      <w:r>
        <w:t xml:space="preserve">- промежуточный контроль </w:t>
      </w:r>
    </w:p>
    <w:p w:rsidR="0047352B" w:rsidRDefault="00FE677A">
      <w:pPr>
        <w:jc w:val="both"/>
      </w:pPr>
      <w:r>
        <w:t xml:space="preserve">- аттестация в форме зачета; </w:t>
      </w:r>
    </w:p>
    <w:p w:rsidR="0047352B" w:rsidRDefault="00FE677A">
      <w:pPr>
        <w:jc w:val="both"/>
      </w:pPr>
      <w:r>
        <w:t xml:space="preserve">- конкурсы по отбору изделий для экспозиций и выставок; </w:t>
      </w:r>
    </w:p>
    <w:p w:rsidR="0047352B" w:rsidRDefault="00FE677A">
      <w:pPr>
        <w:jc w:val="both"/>
      </w:pPr>
      <w:r>
        <w:t xml:space="preserve">- итоговое занятие в форме зачета и практической работы. </w:t>
      </w:r>
    </w:p>
    <w:p w:rsidR="0047352B" w:rsidRDefault="00FE677A">
      <w:pPr>
        <w:jc w:val="both"/>
      </w:pPr>
      <w:r>
        <w:rPr>
          <w:b/>
        </w:rPr>
        <w:t>Учебно-методический комплекс</w:t>
      </w:r>
      <w:r>
        <w:t xml:space="preserve"> </w:t>
      </w:r>
    </w:p>
    <w:p w:rsidR="0047352B" w:rsidRDefault="00FE677A">
      <w:pPr>
        <w:jc w:val="both"/>
      </w:pPr>
      <w:r>
        <w:t xml:space="preserve">1. Конвенция о правах ребенка, одобренная Генеральной Ассамблеей ООН 20.11.1989 г. </w:t>
      </w:r>
    </w:p>
    <w:p w:rsidR="0047352B" w:rsidRDefault="00FE677A">
      <w:pPr>
        <w:jc w:val="both"/>
      </w:pPr>
      <w:r>
        <w:t xml:space="preserve">2. Конституция РФ </w:t>
      </w:r>
    </w:p>
    <w:p w:rsidR="0047352B" w:rsidRDefault="00FE677A">
      <w:pPr>
        <w:jc w:val="both"/>
      </w:pPr>
      <w:r>
        <w:t xml:space="preserve">3. Федеральный закон от 24.07.29.12.2012 г. № 273-ФЗ (ред. От 25.11.2013 г.) «Об образовании в Российской Федерации» (с изм. и доп., вступ. в силу с 01.01.2014 г.) (извлечения) </w:t>
      </w:r>
    </w:p>
    <w:p w:rsidR="0047352B" w:rsidRDefault="00FE677A">
      <w:pPr>
        <w:jc w:val="both"/>
      </w:pPr>
      <w:r>
        <w:t xml:space="preserve">4. Федеральный закон РФ от 24.07.1998 №124-ФЗ (в ред. От 21.12.2004) «Об основных гарантиях прав ребенка в Российской Федерации» </w:t>
      </w:r>
    </w:p>
    <w:p w:rsidR="0047352B" w:rsidRDefault="00FE677A">
      <w:pPr>
        <w:jc w:val="both"/>
      </w:pPr>
      <w:r>
        <w:t xml:space="preserve">5. Указ Президента РФ от 01.06.2012г. № 761 «О Национальной стратегии действий в интересах детей на 2012-2017 годы» </w:t>
      </w:r>
    </w:p>
    <w:p w:rsidR="0047352B" w:rsidRDefault="00FE677A">
      <w:pPr>
        <w:jc w:val="both"/>
      </w:pPr>
      <w:r>
        <w:t xml:space="preserve">6. Типовое положение об образовательном учреждении дополнительного образования детей, утвержденное Приказом Министерства образования и науки Российской Федерации (Минобрнауки России) от 26 июня 2012 г. N 504 </w:t>
      </w:r>
    </w:p>
    <w:p w:rsidR="0047352B" w:rsidRDefault="00FE677A">
      <w:pPr>
        <w:jc w:val="both"/>
      </w:pPr>
      <w:r>
        <w:t xml:space="preserve">7. Постановление Главного государственного санитарного врача РФ от 03.04.2003 №27 «О введении в действие санитарно-эпидемиологических правил и нормативов СанПиН 2.4.4.1251-03» </w:t>
      </w:r>
    </w:p>
    <w:p w:rsidR="0047352B" w:rsidRDefault="00FE677A">
      <w:pPr>
        <w:jc w:val="both"/>
      </w:pPr>
      <w:r>
        <w:t xml:space="preserve">8. Постановление Правительства РФ от 03.04.2003 №191 «О продолжительности рабочего времени педагогических работников образовательных учреждений» </w:t>
      </w:r>
    </w:p>
    <w:p w:rsidR="0047352B" w:rsidRDefault="00FE677A">
      <w:pPr>
        <w:jc w:val="both"/>
      </w:pPr>
      <w:r>
        <w:t xml:space="preserve">9. Приказ Министерства здравоохранения и социального развития РФ от 14.08.2009 №593 «Об утверждении единого квалификационного справочника должностей руководителей, специалистов и служащих» раздел «квалификационные характеристики должностей работников образования» </w:t>
      </w:r>
    </w:p>
    <w:p w:rsidR="0047352B" w:rsidRDefault="00FE677A">
      <w:pPr>
        <w:jc w:val="both"/>
      </w:pPr>
      <w:r>
        <w:lastRenderedPageBreak/>
        <w:t xml:space="preserve">10. Письмо Департамента молодежной политики, воспитания и социальной поддержки детей минобрнауки России от 11.12.2006 №06-1844 // Примерные требования к программам дополнительного образования детей </w:t>
      </w:r>
    </w:p>
    <w:p w:rsidR="0047352B" w:rsidRDefault="00FE677A">
      <w:pPr>
        <w:jc w:val="both"/>
      </w:pPr>
      <w:r>
        <w:t xml:space="preserve">11. В. А. Бобров «Справочник по деревообработке». Издательство «Феникс», 2003 г. </w:t>
      </w:r>
    </w:p>
    <w:p w:rsidR="0047352B" w:rsidRDefault="00FE677A">
      <w:pPr>
        <w:jc w:val="both"/>
      </w:pPr>
      <w:r>
        <w:t xml:space="preserve">12. А.М. Горбов «Все виды обработки дерева». Издательство «АСТ Сталкер», 2006 г. </w:t>
      </w:r>
    </w:p>
    <w:p w:rsidR="0047352B" w:rsidRDefault="00FE677A">
      <w:pPr>
        <w:jc w:val="both"/>
      </w:pPr>
      <w:r>
        <w:t xml:space="preserve">13. Д. И. Дудинский «Столярные работы». Издательство Харвест, 2004 г. </w:t>
      </w:r>
    </w:p>
    <w:p w:rsidR="0047352B" w:rsidRDefault="00FE677A">
      <w:pPr>
        <w:jc w:val="both"/>
      </w:pPr>
      <w:r>
        <w:t>14. Б. А. Степанов «Справочник плотника и столяра». Издательство «Академия», 2004 г.</w:t>
      </w:r>
    </w:p>
    <w:p w:rsidR="0047352B" w:rsidRDefault="00FE677A">
      <w:pPr>
        <w:jc w:val="both"/>
      </w:pPr>
      <w:r>
        <w:t xml:space="preserve"> </w:t>
      </w:r>
    </w:p>
    <w:p w:rsidR="0047352B" w:rsidRDefault="00FE677A">
      <w:pPr>
        <w:jc w:val="both"/>
      </w:pPr>
      <w:r>
        <w:rPr>
          <w:b/>
        </w:rPr>
        <w:t>Электронные версии книг</w:t>
      </w:r>
      <w:r>
        <w:t xml:space="preserve"> </w:t>
      </w:r>
    </w:p>
    <w:p w:rsidR="0047352B" w:rsidRDefault="00FE677A">
      <w:pPr>
        <w:jc w:val="both"/>
      </w:pPr>
      <w:r>
        <w:t xml:space="preserve">1. Электронный учебник «Страна мастеров. 5 класс» </w:t>
      </w:r>
    </w:p>
    <w:p w:rsidR="0047352B" w:rsidRDefault="00FE677A">
      <w:pPr>
        <w:jc w:val="both"/>
      </w:pPr>
      <w:r>
        <w:t xml:space="preserve">2. 365 советов юному мастеру. Васнецова Н.Ю. 2001 г. </w:t>
      </w:r>
    </w:p>
    <w:p w:rsidR="0047352B" w:rsidRDefault="00FE677A">
      <w:pPr>
        <w:jc w:val="both"/>
      </w:pPr>
      <w:r>
        <w:t xml:space="preserve">3. Сам себе мастер. Журнал. Выпуски за 2009-2011 г.г. </w:t>
      </w:r>
    </w:p>
    <w:p w:rsidR="0047352B" w:rsidRDefault="00FE677A">
      <w:pPr>
        <w:jc w:val="both"/>
      </w:pPr>
      <w:r>
        <w:rPr>
          <w:b/>
        </w:rPr>
        <w:t>Интернет-ресурсы</w:t>
      </w:r>
      <w:r>
        <w:t xml:space="preserve"> </w:t>
      </w:r>
    </w:p>
    <w:p w:rsidR="0047352B" w:rsidRDefault="00FE677A">
      <w:pPr>
        <w:jc w:val="both"/>
      </w:pPr>
      <w:r>
        <w:t xml:space="preserve">1. Столярное дело, обработка дерева - тонкости и хитрости! </w:t>
      </w:r>
    </w:p>
    <w:p w:rsidR="0047352B" w:rsidRDefault="00FE677A">
      <w:pPr>
        <w:jc w:val="both"/>
      </w:pPr>
      <w:r>
        <w:t xml:space="preserve">2. Столяр — Letopi si.ru </w:t>
      </w:r>
    </w:p>
    <w:p w:rsidR="0047352B" w:rsidRDefault="00FE677A">
      <w:pPr>
        <w:jc w:val="both"/>
      </w:pPr>
      <w:r>
        <w:t xml:space="preserve">3. Работы с деревом </w:t>
      </w:r>
    </w:p>
    <w:p w:rsidR="0047352B" w:rsidRDefault="00FE677A">
      <w:pPr>
        <w:jc w:val="both"/>
      </w:pPr>
      <w:r>
        <w:t>4. http://tehnologiya.ucoz.ru/dir/115 5. http://reznoe.su/ 6. http://tehnologiya.ucoz.ru/dir/115</w:t>
      </w:r>
    </w:p>
    <w:sectPr w:rsidR="0047352B">
      <w:footerReference w:type="default" r:id="rId8"/>
      <w:pgSz w:w="11906" w:h="16838"/>
      <w:pgMar w:top="567" w:right="850" w:bottom="765" w:left="56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9CB" w:rsidRDefault="00B849CB">
      <w:r>
        <w:separator/>
      </w:r>
    </w:p>
  </w:endnote>
  <w:endnote w:type="continuationSeparator" w:id="0">
    <w:p w:rsidR="00B849CB" w:rsidRDefault="00B8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0977492"/>
      <w:docPartObj>
        <w:docPartGallery w:val="Page Numbers (Bottom of Page)"/>
        <w:docPartUnique/>
      </w:docPartObj>
    </w:sdtPr>
    <w:sdtEndPr/>
    <w:sdtContent>
      <w:p w:rsidR="0047352B" w:rsidRDefault="00FE677A">
        <w:pPr>
          <w:pStyle w:val="af1"/>
        </w:pPr>
        <w:r>
          <w:fldChar w:fldCharType="begin"/>
        </w:r>
        <w:r>
          <w:instrText>PAGE</w:instrText>
        </w:r>
        <w:r>
          <w:fldChar w:fldCharType="separate"/>
        </w:r>
        <w:r w:rsidR="00A56084">
          <w:rPr>
            <w:noProof/>
          </w:rPr>
          <w:t>3</w:t>
        </w:r>
        <w:r>
          <w:fldChar w:fldCharType="end"/>
        </w:r>
      </w:p>
    </w:sdtContent>
  </w:sdt>
  <w:p w:rsidR="0047352B" w:rsidRDefault="0047352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9CB" w:rsidRDefault="00B849CB">
      <w:r>
        <w:separator/>
      </w:r>
    </w:p>
  </w:footnote>
  <w:footnote w:type="continuationSeparator" w:id="0">
    <w:p w:rsidR="00B849CB" w:rsidRDefault="00B84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52B"/>
    <w:rsid w:val="0000250F"/>
    <w:rsid w:val="0047352B"/>
    <w:rsid w:val="004E4D62"/>
    <w:rsid w:val="006B6494"/>
    <w:rsid w:val="00762801"/>
    <w:rsid w:val="00A56084"/>
    <w:rsid w:val="00B849CB"/>
    <w:rsid w:val="00D73AA7"/>
    <w:rsid w:val="00E0792D"/>
    <w:rsid w:val="00E51731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4603"/>
  <w15:docId w15:val="{AA93B8D8-C1CE-4DD5-9E31-BC717F5F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EB35BC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EB35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B35BC"/>
    <w:rPr>
      <w:b/>
      <w:bCs/>
    </w:rPr>
  </w:style>
  <w:style w:type="character" w:styleId="a4">
    <w:name w:val="Emphasis"/>
    <w:basedOn w:val="a0"/>
    <w:qFormat/>
    <w:rsid w:val="00EB35BC"/>
    <w:rPr>
      <w:i/>
      <w:iCs/>
    </w:rPr>
  </w:style>
  <w:style w:type="character" w:customStyle="1" w:styleId="apple-converted-space">
    <w:name w:val="apple-converted-space"/>
    <w:basedOn w:val="a0"/>
    <w:qFormat/>
    <w:rsid w:val="008C0E6A"/>
  </w:style>
  <w:style w:type="character" w:customStyle="1" w:styleId="c6">
    <w:name w:val="c6"/>
    <w:basedOn w:val="a0"/>
    <w:qFormat/>
    <w:rsid w:val="005A5FD9"/>
  </w:style>
  <w:style w:type="character" w:customStyle="1" w:styleId="c1">
    <w:name w:val="c1"/>
    <w:basedOn w:val="a0"/>
    <w:qFormat/>
    <w:rsid w:val="005A5FD9"/>
  </w:style>
  <w:style w:type="character" w:customStyle="1" w:styleId="a5">
    <w:name w:val="Текст выноски Знак"/>
    <w:basedOn w:val="a0"/>
    <w:uiPriority w:val="99"/>
    <w:semiHidden/>
    <w:qFormat/>
    <w:rsid w:val="006648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A60B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A60B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Normal (Web)"/>
    <w:basedOn w:val="a"/>
    <w:uiPriority w:val="99"/>
    <w:semiHidden/>
    <w:unhideWhenUsed/>
    <w:qFormat/>
    <w:rsid w:val="00EB35BC"/>
    <w:pPr>
      <w:spacing w:beforeAutospacing="1" w:afterAutospacing="1"/>
    </w:pPr>
  </w:style>
  <w:style w:type="paragraph" w:styleId="ae">
    <w:name w:val="List Paragraph"/>
    <w:basedOn w:val="a"/>
    <w:uiPriority w:val="34"/>
    <w:qFormat/>
    <w:rsid w:val="006F7FE1"/>
    <w:pPr>
      <w:ind w:left="720"/>
      <w:contextualSpacing/>
    </w:pPr>
  </w:style>
  <w:style w:type="paragraph" w:customStyle="1" w:styleId="c0">
    <w:name w:val="c0"/>
    <w:basedOn w:val="a"/>
    <w:qFormat/>
    <w:rsid w:val="005A5FD9"/>
    <w:pPr>
      <w:spacing w:beforeAutospacing="1" w:afterAutospacing="1"/>
    </w:pPr>
  </w:style>
  <w:style w:type="paragraph" w:styleId="af">
    <w:name w:val="Balloon Text"/>
    <w:basedOn w:val="a"/>
    <w:uiPriority w:val="99"/>
    <w:semiHidden/>
    <w:unhideWhenUsed/>
    <w:qFormat/>
    <w:rsid w:val="006648FF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  <w:semiHidden/>
    <w:unhideWhenUsed/>
    <w:rsid w:val="00A60B25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A60B25"/>
    <w:pPr>
      <w:tabs>
        <w:tab w:val="center" w:pos="4677"/>
        <w:tab w:val="right" w:pos="9355"/>
      </w:tabs>
    </w:pPr>
  </w:style>
  <w:style w:type="table" w:styleId="af2">
    <w:name w:val="Table Grid"/>
    <w:basedOn w:val="a1"/>
    <w:uiPriority w:val="59"/>
    <w:rsid w:val="00EB35BC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2146F-0AD0-4A1E-8CA1-2F3DF437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4160</Words>
  <Characters>23716</Characters>
  <Application>Microsoft Office Word</Application>
  <DocSecurity>0</DocSecurity>
  <Lines>197</Lines>
  <Paragraphs>55</Paragraphs>
  <ScaleCrop>false</ScaleCrop>
  <Company/>
  <LinksUpToDate>false</LinksUpToDate>
  <CharactersWithSpaces>27821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S2_19</cp:lastModifiedBy>
  <cp:revision>27</cp:revision>
  <cp:lastPrinted>2014-10-20T23:13:00Z</cp:lastPrinted>
  <dcterms:created xsi:type="dcterms:W3CDTF">2014-10-16T17:16:00Z</dcterms:created>
  <dcterms:modified xsi:type="dcterms:W3CDTF">2023-09-04T09:48:00Z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